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0" w:rsidRDefault="00A03249" w:rsidP="00F6159A">
      <w:pPr>
        <w:spacing w:line="276" w:lineRule="auto"/>
        <w:rPr>
          <w:rFonts w:ascii="GOST type B" w:hAnsi="GOST type B" w:cstheme="minorHAnsi"/>
          <w:color w:val="D9D9D9" w:themeColor="background1" w:themeShade="D9"/>
          <w:sz w:val="24"/>
          <w:szCs w:val="24"/>
          <w:lang w:val="ru-RU"/>
        </w:rPr>
      </w:pPr>
      <w:r w:rsidRPr="00ED4F83">
        <w:rPr>
          <w:rFonts w:ascii="GOST type B" w:hAnsi="GOST type B" w:cstheme="minorHAnsi"/>
          <w:color w:val="D9D9D9" w:themeColor="background1" w:themeShade="D9"/>
          <w:sz w:val="24"/>
          <w:szCs w:val="24"/>
          <w:lang w:val="ru-RU"/>
        </w:rPr>
        <w:t xml:space="preserve">Версия </w:t>
      </w:r>
      <w:r w:rsidR="004B41ED">
        <w:rPr>
          <w:rFonts w:ascii="GOST type B" w:hAnsi="GOST type B" w:cstheme="minorHAnsi"/>
          <w:color w:val="D9D9D9" w:themeColor="background1" w:themeShade="D9"/>
          <w:sz w:val="24"/>
          <w:szCs w:val="24"/>
          <w:lang w:val="ru-RU"/>
        </w:rPr>
        <w:t>4</w:t>
      </w:r>
      <w:r w:rsidR="00074570" w:rsidRPr="00ED4F83">
        <w:rPr>
          <w:rFonts w:ascii="GOST type B" w:hAnsi="GOST type B" w:cstheme="minorHAnsi"/>
          <w:color w:val="D9D9D9" w:themeColor="background1" w:themeShade="D9"/>
          <w:sz w:val="24"/>
          <w:szCs w:val="24"/>
          <w:lang w:val="ru-RU"/>
        </w:rPr>
        <w:t>.</w:t>
      </w:r>
      <w:r w:rsidR="004B41ED">
        <w:rPr>
          <w:rFonts w:ascii="GOST type B" w:hAnsi="GOST type B" w:cstheme="minorHAnsi"/>
          <w:color w:val="D9D9D9" w:themeColor="background1" w:themeShade="D9"/>
          <w:sz w:val="24"/>
          <w:szCs w:val="24"/>
          <w:lang w:val="ru-RU"/>
        </w:rPr>
        <w:t>0</w:t>
      </w:r>
    </w:p>
    <w:p w:rsidR="0023627D" w:rsidRPr="0023627D" w:rsidRDefault="0023627D" w:rsidP="00F6159A">
      <w:pPr>
        <w:spacing w:line="276" w:lineRule="auto"/>
        <w:rPr>
          <w:rFonts w:ascii="GOST type B" w:hAnsi="GOST type B" w:cstheme="minorHAnsi"/>
          <w:color w:val="D9D9D9" w:themeColor="background1" w:themeShade="D9"/>
          <w:sz w:val="6"/>
          <w:szCs w:val="24"/>
          <w:lang w:val="ru-RU"/>
        </w:rPr>
      </w:pPr>
    </w:p>
    <w:tbl>
      <w:tblPr>
        <w:tblStyle w:val="a6"/>
        <w:tblW w:w="9947" w:type="dxa"/>
        <w:tblBorders>
          <w:top w:val="none" w:sz="0" w:space="0" w:color="auto"/>
          <w:left w:val="none" w:sz="0" w:space="0" w:color="auto"/>
          <w:bottom w:val="double" w:sz="4" w:space="0" w:color="28295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035"/>
      </w:tblGrid>
      <w:tr w:rsidR="003537A3" w:rsidRPr="00F01D88" w:rsidTr="003537A3">
        <w:trPr>
          <w:trHeight w:val="853"/>
        </w:trPr>
        <w:tc>
          <w:tcPr>
            <w:tcW w:w="3510" w:type="dxa"/>
          </w:tcPr>
          <w:p w:rsidR="003537A3" w:rsidRPr="00396830" w:rsidRDefault="003537A3" w:rsidP="00E705A8">
            <w:pPr>
              <w:rPr>
                <w:rFonts w:ascii="Franklin Gothic Book" w:hAnsi="Franklin Gothic Book" w:hint="eastAsia"/>
                <w:color w:val="282959"/>
              </w:rPr>
            </w:pPr>
            <w:r w:rsidRPr="00396830">
              <w:rPr>
                <w:rFonts w:ascii="Franklin Gothic Book" w:hAnsi="Franklin Gothic Book"/>
                <w:noProof/>
                <w:color w:val="282959"/>
                <w:lang w:val="ru-RU" w:eastAsia="ru-RU"/>
              </w:rPr>
              <w:drawing>
                <wp:inline distT="0" distB="0" distL="0" distR="0" wp14:anchorId="182024EC" wp14:editId="24353300">
                  <wp:extent cx="1488558" cy="408187"/>
                  <wp:effectExtent l="0" t="0" r="0" b="0"/>
                  <wp:docPr id="1" name="Рисунок 1" descr="C:\Users\Alex\Desktop\Документы\logo_l-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Документы\logo_l-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64" cy="40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2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>ООО «Л-Старт»</w:t>
            </w:r>
          </w:p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2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 xml:space="preserve">тел./ф.: (495) 935-73-21/22 </w:t>
            </w:r>
          </w:p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>www.l-start.ru</w:t>
            </w:r>
          </w:p>
        </w:tc>
        <w:tc>
          <w:tcPr>
            <w:tcW w:w="3035" w:type="dxa"/>
          </w:tcPr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2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 xml:space="preserve">125212, г. Москва, </w:t>
            </w:r>
          </w:p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2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 xml:space="preserve">ул. Выборгская, </w:t>
            </w:r>
          </w:p>
          <w:p w:rsidR="003537A3" w:rsidRPr="003537A3" w:rsidRDefault="003537A3" w:rsidP="003537A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3537A3">
              <w:rPr>
                <w:rFonts w:ascii="GOST type B" w:hAnsi="GOST type B" w:cstheme="minorHAnsi"/>
                <w:sz w:val="22"/>
                <w:szCs w:val="24"/>
                <w:lang w:val="ru-RU"/>
              </w:rPr>
              <w:t>д.16, стр.4, оф. 502</w:t>
            </w:r>
          </w:p>
        </w:tc>
      </w:tr>
    </w:tbl>
    <w:p w:rsidR="003537A3" w:rsidRPr="003537A3" w:rsidRDefault="003537A3" w:rsidP="003537A3">
      <w:pPr>
        <w:rPr>
          <w:sz w:val="24"/>
          <w:szCs w:val="24"/>
          <w:lang w:val="ru-RU"/>
        </w:rPr>
      </w:pPr>
    </w:p>
    <w:p w:rsidR="003537A3" w:rsidRDefault="003537A3" w:rsidP="00F6159A">
      <w:pPr>
        <w:spacing w:line="276" w:lineRule="auto"/>
        <w:jc w:val="center"/>
        <w:rPr>
          <w:rFonts w:ascii="GOST type B" w:hAnsi="GOST type B" w:cstheme="minorHAnsi"/>
          <w:sz w:val="24"/>
          <w:szCs w:val="24"/>
          <w:lang w:val="ru-RU"/>
        </w:rPr>
      </w:pPr>
    </w:p>
    <w:p w:rsidR="002A0852" w:rsidRPr="00ED4F83" w:rsidRDefault="00AC63BC" w:rsidP="00F6159A">
      <w:pPr>
        <w:spacing w:line="276" w:lineRule="auto"/>
        <w:jc w:val="center"/>
        <w:rPr>
          <w:rFonts w:ascii="GOST type B" w:hAnsi="GOST type B" w:cstheme="minorHAnsi"/>
          <w:sz w:val="24"/>
          <w:szCs w:val="24"/>
          <w:lang w:val="ru-RU"/>
        </w:rPr>
      </w:pPr>
      <w:r w:rsidRPr="00ED4F83">
        <w:rPr>
          <w:rFonts w:ascii="GOST type B" w:hAnsi="GOST type B" w:cstheme="minorHAnsi"/>
          <w:sz w:val="24"/>
          <w:szCs w:val="24"/>
          <w:lang w:val="ru-RU"/>
        </w:rPr>
        <w:t xml:space="preserve">Опросный лист </w:t>
      </w:r>
      <w:r w:rsidR="00BE7EDF" w:rsidRPr="00ED4F83">
        <w:rPr>
          <w:rFonts w:ascii="GOST type B" w:hAnsi="GOST type B" w:cstheme="minorHAnsi"/>
          <w:sz w:val="24"/>
          <w:szCs w:val="24"/>
          <w:lang w:val="ru-RU"/>
        </w:rPr>
        <w:t>«Внедрение системы частотно-регулируемого привода</w:t>
      </w:r>
      <w:r w:rsidR="00962952" w:rsidRPr="00ED4F83">
        <w:rPr>
          <w:rFonts w:ascii="GOST type B" w:hAnsi="GOST type B" w:cstheme="minorHAnsi"/>
          <w:sz w:val="24"/>
          <w:szCs w:val="24"/>
          <w:lang w:val="ru-RU"/>
        </w:rPr>
        <w:t xml:space="preserve"> (ЧРП)</w:t>
      </w:r>
      <w:r w:rsidR="00510E3F" w:rsidRPr="00ED4F83">
        <w:rPr>
          <w:rFonts w:ascii="GOST type B" w:hAnsi="GOST type B" w:cstheme="minorHAnsi"/>
          <w:sz w:val="24"/>
          <w:szCs w:val="24"/>
          <w:lang w:val="ru-RU"/>
        </w:rPr>
        <w:t>»</w:t>
      </w:r>
      <w:r w:rsidR="00962952" w:rsidRPr="00ED4F83">
        <w:rPr>
          <w:rFonts w:ascii="GOST type B" w:hAnsi="GOST type B" w:cstheme="minorHAnsi"/>
          <w:sz w:val="24"/>
          <w:szCs w:val="24"/>
          <w:lang w:val="ru-RU"/>
        </w:rPr>
        <w:t xml:space="preserve"> </w:t>
      </w:r>
      <w:r w:rsidR="00510E3F">
        <w:rPr>
          <w:rFonts w:ascii="GOST type B" w:hAnsi="GOST type B" w:cstheme="minorHAnsi"/>
          <w:sz w:val="24"/>
          <w:szCs w:val="24"/>
          <w:lang w:val="ru-RU"/>
        </w:rPr>
        <w:t>__________________________________________</w:t>
      </w:r>
      <w:r w:rsidR="00DE7EF9" w:rsidRPr="00ED4F83">
        <w:rPr>
          <w:rFonts w:ascii="GOST type B" w:hAnsi="GOST type B" w:cstheme="minorHAnsi"/>
          <w:sz w:val="24"/>
          <w:szCs w:val="24"/>
          <w:lang w:val="ru-RU"/>
        </w:rPr>
        <w:t>__________________________</w:t>
      </w:r>
    </w:p>
    <w:tbl>
      <w:tblPr>
        <w:tblStyle w:val="a6"/>
        <w:tblW w:w="10031" w:type="dxa"/>
        <w:tblLook w:val="0000" w:firstRow="0" w:lastRow="0" w:firstColumn="0" w:lastColumn="0" w:noHBand="0" w:noVBand="0"/>
      </w:tblPr>
      <w:tblGrid>
        <w:gridCol w:w="2172"/>
        <w:gridCol w:w="2189"/>
        <w:gridCol w:w="1437"/>
        <w:gridCol w:w="4233"/>
      </w:tblGrid>
      <w:tr w:rsidR="00AC04B5" w:rsidRPr="00ED4F83" w:rsidTr="00CF0C22">
        <w:trPr>
          <w:trHeight w:val="263"/>
        </w:trPr>
        <w:tc>
          <w:tcPr>
            <w:tcW w:w="4361" w:type="dxa"/>
            <w:gridSpan w:val="2"/>
          </w:tcPr>
          <w:p w:rsidR="00AC04B5" w:rsidRPr="00ED4F83" w:rsidRDefault="00BE7EDF" w:rsidP="006F3356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Наименование Организации</w:t>
            </w:r>
            <w:r w:rsidR="006F3356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Заказчика</w:t>
            </w:r>
          </w:p>
        </w:tc>
        <w:tc>
          <w:tcPr>
            <w:tcW w:w="5670" w:type="dxa"/>
            <w:gridSpan w:val="2"/>
          </w:tcPr>
          <w:p w:rsidR="00AC04B5" w:rsidRPr="00ED4F83" w:rsidRDefault="00AC04B5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557E2E" w:rsidRPr="00ED4F83" w:rsidTr="00CF0C22">
        <w:tblPrEx>
          <w:tblLook w:val="04A0" w:firstRow="1" w:lastRow="0" w:firstColumn="1" w:lastColumn="0" w:noHBand="0" w:noVBand="1"/>
        </w:tblPrEx>
        <w:tc>
          <w:tcPr>
            <w:tcW w:w="2172" w:type="dxa"/>
            <w:vAlign w:val="center"/>
          </w:tcPr>
          <w:p w:rsidR="000D5EB8" w:rsidRPr="00ED4F83" w:rsidRDefault="00557E2E" w:rsidP="00F6159A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7859" w:type="dxa"/>
            <w:gridSpan w:val="3"/>
            <w:vAlign w:val="center"/>
          </w:tcPr>
          <w:p w:rsidR="00557E2E" w:rsidRPr="00ED4F83" w:rsidRDefault="00557E2E" w:rsidP="00F6159A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8B0B0A" w:rsidRPr="00ED4F83" w:rsidTr="00CF0C22">
        <w:tblPrEx>
          <w:tblLook w:val="04A0" w:firstRow="1" w:lastRow="0" w:firstColumn="1" w:lastColumn="0" w:noHBand="0" w:noVBand="1"/>
        </w:tblPrEx>
        <w:tc>
          <w:tcPr>
            <w:tcW w:w="2172" w:type="dxa"/>
            <w:vAlign w:val="center"/>
          </w:tcPr>
          <w:p w:rsidR="000D5EB8" w:rsidRPr="00ED4F83" w:rsidRDefault="00557E2E" w:rsidP="00F6159A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3626" w:type="dxa"/>
            <w:gridSpan w:val="2"/>
            <w:vAlign w:val="center"/>
          </w:tcPr>
          <w:p w:rsidR="000D5EB8" w:rsidRPr="00ED4F83" w:rsidRDefault="00557E2E" w:rsidP="00F6159A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Тел./Факс</w:t>
            </w:r>
            <w:r w:rsidRPr="00ED4F83">
              <w:rPr>
                <w:rFonts w:ascii="GOST type B" w:hAnsi="GOST type B" w:cstheme="minorHAnsi"/>
                <w:sz w:val="24"/>
                <w:szCs w:val="24"/>
              </w:rPr>
              <w:t>:</w:t>
            </w:r>
          </w:p>
        </w:tc>
        <w:tc>
          <w:tcPr>
            <w:tcW w:w="4233" w:type="dxa"/>
            <w:vAlign w:val="center"/>
          </w:tcPr>
          <w:p w:rsidR="00E3158A" w:rsidRPr="00ED4F83" w:rsidRDefault="00557E2E" w:rsidP="00F6159A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</w:rPr>
              <w:t>e-mail:</w:t>
            </w:r>
          </w:p>
        </w:tc>
      </w:tr>
    </w:tbl>
    <w:p w:rsidR="002B2E9C" w:rsidRPr="003537A3" w:rsidRDefault="002B2E9C" w:rsidP="00F6159A">
      <w:pPr>
        <w:spacing w:line="276" w:lineRule="auto"/>
        <w:rPr>
          <w:rFonts w:ascii="GOST type B" w:hAnsi="GOST type B" w:cstheme="minorHAnsi"/>
          <w:sz w:val="4"/>
          <w:szCs w:val="24"/>
          <w:lang w:val="ru-RU"/>
        </w:rPr>
      </w:pPr>
    </w:p>
    <w:p w:rsidR="003537A3" w:rsidRPr="003537A3" w:rsidRDefault="003537A3" w:rsidP="00F6159A">
      <w:pPr>
        <w:spacing w:line="276" w:lineRule="auto"/>
        <w:rPr>
          <w:rFonts w:ascii="GOST type B" w:hAnsi="GOST type B" w:cstheme="minorHAnsi"/>
          <w:sz w:val="24"/>
          <w:szCs w:val="24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5"/>
        <w:gridCol w:w="4853"/>
        <w:gridCol w:w="3321"/>
        <w:gridCol w:w="1088"/>
      </w:tblGrid>
      <w:tr w:rsidR="002B2E9C" w:rsidRPr="00ED4F83" w:rsidTr="002B2E9C">
        <w:tc>
          <w:tcPr>
            <w:tcW w:w="5000" w:type="pct"/>
            <w:gridSpan w:val="4"/>
          </w:tcPr>
          <w:p w:rsidR="00227DF4" w:rsidRPr="00D93846" w:rsidRDefault="002B2E9C" w:rsidP="00F6159A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</w:rPr>
            </w:pPr>
            <w:r w:rsidRPr="00D93846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t>Параметры электрической сети</w:t>
            </w:r>
            <w:r w:rsidR="00907224" w:rsidRPr="00D93846">
              <w:rPr>
                <w:rFonts w:ascii="GOST type B" w:hAnsi="GOST type B" w:cstheme="minorHAnsi"/>
                <w:b/>
                <w:sz w:val="24"/>
                <w:szCs w:val="24"/>
                <w:u w:val="single"/>
              </w:rPr>
              <w:t xml:space="preserve"> </w:t>
            </w:r>
            <w:r w:rsidR="00907224" w:rsidRPr="00D93846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t>объекта</w:t>
            </w:r>
          </w:p>
        </w:tc>
      </w:tr>
      <w:tr w:rsidR="00BF3FB6" w:rsidRPr="00ED4F83" w:rsidTr="00F6159A">
        <w:tc>
          <w:tcPr>
            <w:tcW w:w="368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001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2427" w:type="pct"/>
            <w:vAlign w:val="center"/>
          </w:tcPr>
          <w:p w:rsidR="00BF3FB6" w:rsidRPr="00ED4F83" w:rsidRDefault="00BF3FB6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Номинальное напряжение (отклонение)</w:t>
            </w:r>
          </w:p>
        </w:tc>
        <w:tc>
          <w:tcPr>
            <w:tcW w:w="1661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__ (+__%; - __%)</w:t>
            </w:r>
          </w:p>
        </w:tc>
        <w:tc>
          <w:tcPr>
            <w:tcW w:w="544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кВ</w:t>
            </w:r>
          </w:p>
        </w:tc>
      </w:tr>
      <w:tr w:rsidR="00BF3FB6" w:rsidRPr="00ED4F83" w:rsidTr="00F6159A">
        <w:tc>
          <w:tcPr>
            <w:tcW w:w="368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002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2427" w:type="pct"/>
            <w:vAlign w:val="center"/>
          </w:tcPr>
          <w:p w:rsidR="00BF3FB6" w:rsidRPr="00ED4F83" w:rsidRDefault="00BF3FB6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Номинальная частота (отклонение)</w:t>
            </w:r>
          </w:p>
        </w:tc>
        <w:tc>
          <w:tcPr>
            <w:tcW w:w="1661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__ (+__%; - __%)</w:t>
            </w:r>
          </w:p>
        </w:tc>
        <w:tc>
          <w:tcPr>
            <w:tcW w:w="544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Гц</w:t>
            </w:r>
          </w:p>
        </w:tc>
      </w:tr>
      <w:tr w:rsidR="00BF3FB6" w:rsidRPr="00ED4F83" w:rsidTr="00F6159A">
        <w:tc>
          <w:tcPr>
            <w:tcW w:w="368" w:type="pct"/>
            <w:vAlign w:val="center"/>
          </w:tcPr>
          <w:p w:rsidR="00BF3FB6" w:rsidRPr="00BF3FB6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[003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2427" w:type="pct"/>
            <w:vAlign w:val="center"/>
          </w:tcPr>
          <w:p w:rsidR="00BF3FB6" w:rsidRPr="00ED4F83" w:rsidRDefault="00BF3FB6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Максимальная (мощность/ток) короткого замыкания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, 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нужное подчеркнуть</w:t>
            </w:r>
          </w:p>
        </w:tc>
        <w:tc>
          <w:tcPr>
            <w:tcW w:w="1661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BF3FB6" w:rsidRPr="00ED4F83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МВА</w:t>
            </w:r>
            <w:r w:rsidRPr="00ED4F83">
              <w:rPr>
                <w:rFonts w:ascii="GOST type B" w:hAnsi="GOST type B" w:cstheme="minorHAnsi"/>
                <w:sz w:val="24"/>
                <w:szCs w:val="24"/>
              </w:rPr>
              <w:t>/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кА</w:t>
            </w:r>
          </w:p>
        </w:tc>
      </w:tr>
      <w:tr w:rsidR="00BF3FB6" w:rsidRPr="00F01D88" w:rsidTr="004B41ED">
        <w:tc>
          <w:tcPr>
            <w:tcW w:w="368" w:type="pct"/>
            <w:vAlign w:val="center"/>
          </w:tcPr>
          <w:p w:rsidR="00BF3FB6" w:rsidRPr="00BF3FB6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[004]</w:t>
            </w:r>
          </w:p>
        </w:tc>
        <w:tc>
          <w:tcPr>
            <w:tcW w:w="2427" w:type="pct"/>
            <w:vAlign w:val="center"/>
          </w:tcPr>
          <w:p w:rsidR="00BF3FB6" w:rsidRPr="00BF3FB6" w:rsidRDefault="00BF3FB6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Наличие резервной ячейки в РУ для питания ПЧ</w:t>
            </w:r>
          </w:p>
        </w:tc>
        <w:tc>
          <w:tcPr>
            <w:tcW w:w="2205" w:type="pct"/>
            <w:gridSpan w:val="2"/>
            <w:vAlign w:val="center"/>
          </w:tcPr>
          <w:p w:rsidR="00D007B0" w:rsidRDefault="00F01D88" w:rsidP="004B41ED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6426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9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F3FB6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</w:t>
            </w:r>
            <w:r w:rsidR="00D007B0">
              <w:rPr>
                <w:rFonts w:ascii="GOST type B" w:hAnsi="GOST type B" w:cstheme="minorHAnsi"/>
                <w:sz w:val="24"/>
                <w:szCs w:val="24"/>
                <w:lang w:val="ru-RU"/>
              </w:rPr>
              <w:t>, модель ячейки _________________</w:t>
            </w:r>
          </w:p>
          <w:p w:rsidR="00BF3FB6" w:rsidRDefault="00F01D88" w:rsidP="004B41ED">
            <w:pPr>
              <w:spacing w:line="276" w:lineRule="auto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0598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E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F3FB6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  <w:p w:rsidR="000B7DEC" w:rsidRPr="00ED4F83" w:rsidRDefault="000B7DEC" w:rsidP="004B41ED">
            <w:pPr>
              <w:spacing w:line="276" w:lineRule="auto"/>
              <w:ind w:firstLine="175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Номера резервных ячеек указать по однолинейной схеме в разделе доп. сведений</w:t>
            </w:r>
          </w:p>
        </w:tc>
      </w:tr>
      <w:tr w:rsidR="00BF3FB6" w:rsidRPr="004B41ED" w:rsidTr="00F6159A">
        <w:tc>
          <w:tcPr>
            <w:tcW w:w="368" w:type="pct"/>
            <w:vAlign w:val="center"/>
          </w:tcPr>
          <w:p w:rsidR="00BF3FB6" w:rsidRDefault="00BF3FB6" w:rsidP="00F6159A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[005]</w:t>
            </w:r>
          </w:p>
        </w:tc>
        <w:tc>
          <w:tcPr>
            <w:tcW w:w="2427" w:type="pct"/>
            <w:vAlign w:val="center"/>
          </w:tcPr>
          <w:p w:rsidR="00BF3FB6" w:rsidRDefault="00BF3FB6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Требуется ли </w:t>
            </w:r>
            <w:proofErr w:type="spellStart"/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ретрофит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питающей ячейки</w:t>
            </w:r>
            <w:r w:rsidR="008D4CAF" w:rsidRPr="008D4CAF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8D4CAF">
              <w:rPr>
                <w:rFonts w:ascii="GOST type B" w:hAnsi="GOST type B" w:cstheme="minorHAnsi"/>
                <w:sz w:val="24"/>
                <w:szCs w:val="24"/>
                <w:lang w:val="ru-RU"/>
              </w:rPr>
              <w:t>ПЧ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(в случае наличия)</w:t>
            </w:r>
          </w:p>
        </w:tc>
        <w:tc>
          <w:tcPr>
            <w:tcW w:w="2205" w:type="pct"/>
            <w:gridSpan w:val="2"/>
            <w:vAlign w:val="center"/>
          </w:tcPr>
          <w:p w:rsidR="00BF3FB6" w:rsidRDefault="00F01D88" w:rsidP="006F335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8596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FB6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F3FB6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</w:t>
            </w:r>
            <w:r w:rsidR="00BF3FB6">
              <w:rPr>
                <w:rFonts w:ascii="GOST type B" w:hAnsi="GOST type B" w:cstheme="minorHAnsi"/>
                <w:sz w:val="24"/>
                <w:szCs w:val="24"/>
                <w:lang w:val="ru-RU"/>
              </w:rPr>
              <w:t>, ячейка полностью разукомплектована</w:t>
            </w:r>
          </w:p>
          <w:p w:rsidR="000B7DEC" w:rsidRDefault="00F01D88" w:rsidP="006F335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69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FB6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F3FB6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BF3FB6">
              <w:rPr>
                <w:rFonts w:ascii="GOST type B" w:hAnsi="GOST type B" w:cstheme="minorHAnsi"/>
                <w:sz w:val="24"/>
                <w:szCs w:val="24"/>
                <w:lang w:val="ru-RU"/>
              </w:rPr>
              <w:t>Да, требуется частично</w:t>
            </w:r>
            <w:r w:rsidR="00F6159A" w:rsidRPr="00F6159A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0B7DEC">
              <w:rPr>
                <w:rFonts w:ascii="GOST type B" w:hAnsi="GOST type B" w:cstheme="minorHAnsi"/>
                <w:sz w:val="24"/>
                <w:szCs w:val="24"/>
                <w:lang w:val="ru-RU"/>
              </w:rPr>
              <w:t>(требуемый объём</w:t>
            </w:r>
            <w:r w:rsidR="00F6159A" w:rsidRPr="00F6159A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F6159A">
              <w:rPr>
                <w:rFonts w:ascii="GOST type B" w:hAnsi="GOST type B" w:cstheme="minorHAnsi"/>
                <w:sz w:val="24"/>
                <w:szCs w:val="24"/>
                <w:lang w:val="ru-RU"/>
              </w:rPr>
              <w:t>доработок</w:t>
            </w:r>
            <w:r w:rsidR="000B7DEC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указать в разделе доп. сведений)</w:t>
            </w:r>
          </w:p>
          <w:p w:rsidR="00BF3FB6" w:rsidRDefault="00F01D88" w:rsidP="006F335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5133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FB6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F3FB6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3FB6">
              <w:rPr>
                <w:rFonts w:ascii="GOST type B" w:hAnsi="GOST type B" w:cstheme="minorHAnsi"/>
                <w:sz w:val="24"/>
                <w:szCs w:val="24"/>
                <w:lang w:val="ru-RU"/>
              </w:rPr>
              <w:t>Ретрофит</w:t>
            </w:r>
            <w:proofErr w:type="spellEnd"/>
            <w:r w:rsidR="00BF3FB6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 требуется</w:t>
            </w:r>
          </w:p>
        </w:tc>
      </w:tr>
      <w:tr w:rsidR="004B41ED" w:rsidRPr="004B41ED" w:rsidTr="00F6159A">
        <w:tc>
          <w:tcPr>
            <w:tcW w:w="368" w:type="pct"/>
            <w:vAlign w:val="center"/>
          </w:tcPr>
          <w:p w:rsidR="004B41ED" w:rsidRDefault="004B41ED" w:rsidP="004B41ED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6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2427" w:type="pct"/>
            <w:vAlign w:val="center"/>
          </w:tcPr>
          <w:p w:rsidR="004B41ED" w:rsidRDefault="004B41ED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Требуется ли </w:t>
            </w:r>
            <w:proofErr w:type="spellStart"/>
            <w:r w:rsidR="008D4CAF">
              <w:rPr>
                <w:rFonts w:ascii="GOST type B" w:hAnsi="GOST type B" w:cstheme="minorHAnsi"/>
                <w:sz w:val="24"/>
                <w:szCs w:val="24"/>
                <w:lang w:val="ru-RU"/>
              </w:rPr>
              <w:t>ретр</w:t>
            </w:r>
            <w:r w:rsidR="00B743BB">
              <w:rPr>
                <w:rFonts w:ascii="GOST type B" w:hAnsi="GOST type B" w:cstheme="minorHAnsi"/>
                <w:sz w:val="24"/>
                <w:szCs w:val="24"/>
                <w:lang w:val="ru-RU"/>
              </w:rPr>
              <w:t>офит</w:t>
            </w:r>
            <w:proofErr w:type="spellEnd"/>
            <w:r w:rsidR="00B743BB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BB">
              <w:rPr>
                <w:rFonts w:ascii="GOST type B" w:hAnsi="GOST type B" w:cstheme="minorHAnsi"/>
                <w:sz w:val="24"/>
                <w:szCs w:val="24"/>
                <w:lang w:val="ru-RU"/>
              </w:rPr>
              <w:t>байпасной</w:t>
            </w:r>
            <w:proofErr w:type="spellEnd"/>
            <w:r w:rsidR="00B743BB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ячейки (электродв</w:t>
            </w:r>
            <w:r w:rsidR="008D4CAF">
              <w:rPr>
                <w:rFonts w:ascii="GOST type B" w:hAnsi="GOST type B" w:cstheme="minorHAnsi"/>
                <w:sz w:val="24"/>
                <w:szCs w:val="24"/>
                <w:lang w:val="ru-RU"/>
              </w:rPr>
              <w:t>игателя)</w:t>
            </w:r>
          </w:p>
          <w:p w:rsidR="004B41ED" w:rsidRDefault="004B41ED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(для функции синхронного перехода обязательно наличие вакуумного выключателя)</w:t>
            </w:r>
          </w:p>
        </w:tc>
        <w:tc>
          <w:tcPr>
            <w:tcW w:w="2205" w:type="pct"/>
            <w:gridSpan w:val="2"/>
            <w:vAlign w:val="center"/>
          </w:tcPr>
          <w:p w:rsidR="004B41ED" w:rsidRDefault="00F01D88" w:rsidP="004B41ED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4041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ED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4B41ED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</w:t>
            </w:r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>, ячейка полностью разукомплектована</w:t>
            </w:r>
          </w:p>
          <w:p w:rsidR="004B41ED" w:rsidRDefault="00F01D88" w:rsidP="004B41ED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372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ED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4B41ED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>Да, требуется частично</w:t>
            </w:r>
            <w:r w:rsidR="004B41ED" w:rsidRPr="00F6159A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>(требуемый объём</w:t>
            </w:r>
            <w:r w:rsidR="004B41ED" w:rsidRPr="00F6159A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>доработок указать в разделе доп. сведений)</w:t>
            </w:r>
          </w:p>
          <w:p w:rsidR="004B41ED" w:rsidRDefault="00F01D88" w:rsidP="004B41ED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5709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ED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>Ретрофит</w:t>
            </w:r>
            <w:proofErr w:type="spellEnd"/>
            <w:r w:rsidR="004B41ED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 требуется</w:t>
            </w:r>
          </w:p>
        </w:tc>
      </w:tr>
    </w:tbl>
    <w:p w:rsidR="00D93846" w:rsidRDefault="00D93846">
      <w:pPr>
        <w:widowControl/>
        <w:spacing w:after="160" w:line="259" w:lineRule="auto"/>
        <w:jc w:val="left"/>
        <w:rPr>
          <w:rFonts w:ascii="GOST type B" w:hAnsi="GOST type B" w:cstheme="minorHAnsi"/>
          <w:sz w:val="24"/>
          <w:szCs w:val="24"/>
          <w:lang w:val="ru-RU"/>
        </w:rPr>
      </w:pPr>
      <w:r>
        <w:rPr>
          <w:rFonts w:ascii="GOST type B" w:hAnsi="GOST type B" w:cstheme="minorHAnsi"/>
          <w:sz w:val="24"/>
          <w:szCs w:val="24"/>
          <w:lang w:val="ru-RU"/>
        </w:rPr>
        <w:br w:type="page"/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09"/>
        <w:gridCol w:w="6179"/>
        <w:gridCol w:w="1785"/>
        <w:gridCol w:w="1358"/>
      </w:tblGrid>
      <w:tr w:rsidR="000B7DEC" w:rsidRPr="00BF3FB6" w:rsidTr="003537A3">
        <w:tc>
          <w:tcPr>
            <w:tcW w:w="10031" w:type="dxa"/>
            <w:gridSpan w:val="4"/>
          </w:tcPr>
          <w:p w:rsidR="000B7DEC" w:rsidRPr="00D93846" w:rsidRDefault="000B7DEC" w:rsidP="00F6159A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</w:pPr>
            <w:r w:rsidRPr="00D93846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lastRenderedPageBreak/>
              <w:t>Электрический двигатель</w:t>
            </w:r>
          </w:p>
        </w:tc>
      </w:tr>
      <w:tr w:rsidR="00524FE3" w:rsidRPr="00BF3FB6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[007]</w:t>
            </w:r>
          </w:p>
        </w:tc>
        <w:tc>
          <w:tcPr>
            <w:tcW w:w="6179" w:type="dxa"/>
            <w:vAlign w:val="center"/>
          </w:tcPr>
          <w:p w:rsidR="00524FE3" w:rsidRPr="001E30BA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Количество электродвигателей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, подключаемых к ПЧ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</w:tcPr>
          <w:p w:rsidR="00524FE3" w:rsidRPr="00BF3FB6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шт.</w:t>
            </w:r>
          </w:p>
        </w:tc>
      </w:tr>
      <w:tr w:rsidR="00524FE3" w:rsidRPr="00BF3FB6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008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</w:tcPr>
          <w:p w:rsidR="00524FE3" w:rsidRPr="00BF3FB6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Марка электродвигателя</w:t>
            </w:r>
          </w:p>
        </w:tc>
        <w:tc>
          <w:tcPr>
            <w:tcW w:w="1785" w:type="dxa"/>
            <w:vAlign w:val="center"/>
          </w:tcPr>
          <w:p w:rsidR="00524FE3" w:rsidRPr="00BF3FB6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009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Тип двигателя</w:t>
            </w:r>
          </w:p>
        </w:tc>
        <w:tc>
          <w:tcPr>
            <w:tcW w:w="1785" w:type="dxa"/>
          </w:tcPr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4720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Синхронный</w:t>
            </w:r>
          </w:p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2963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Асинхронный</w:t>
            </w: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Номинальное напряжение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кВ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Номинальная мощность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кВт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012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Номинальный ток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А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013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Номинальный КПД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%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Номинальная частота вращения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об/мин</w:t>
            </w:r>
          </w:p>
        </w:tc>
      </w:tr>
      <w:tr w:rsidR="00524FE3" w:rsidRPr="00ED4F83" w:rsidTr="003537A3">
        <w:tc>
          <w:tcPr>
            <w:tcW w:w="0" w:type="auto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[</w:t>
            </w:r>
            <w:r w:rsidRPr="00F6159A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01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5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  <w:t>]</w:t>
            </w: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</w:rPr>
            </w:pPr>
            <w:proofErr w:type="spellStart"/>
            <w:r w:rsidRPr="00ED4F83">
              <w:rPr>
                <w:rFonts w:ascii="GOST type B" w:hAnsi="GOST type B" w:cstheme="minorHAnsi"/>
                <w:sz w:val="24"/>
                <w:szCs w:val="24"/>
              </w:rPr>
              <w:t>cos</w:t>
            </w:r>
            <w:proofErr w:type="spellEnd"/>
            <w:r w:rsidRPr="00ED4F83">
              <w:rPr>
                <w:rFonts w:ascii="GOST type B" w:hAnsi="GOST type B" w:cstheme="minorHAnsi"/>
                <w:sz w:val="24"/>
                <w:szCs w:val="24"/>
              </w:rPr>
              <w:t>(</w:t>
            </w:r>
            <w:r w:rsidRPr="00ED4F83">
              <w:rPr>
                <w:rFonts w:ascii="Calibri" w:hAnsi="Calibri" w:cs="Calibri"/>
                <w:color w:val="000000"/>
                <w:sz w:val="24"/>
                <w:szCs w:val="24"/>
              </w:rPr>
              <w:t>ϕ</w:t>
            </w:r>
            <w:r w:rsidRPr="00ED4F83">
              <w:rPr>
                <w:rFonts w:ascii="GOST type B" w:hAnsi="GOST type B"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Merge w:val="restart"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Тип возбудителя в случае синхронного двигателя</w:t>
            </w:r>
          </w:p>
        </w:tc>
        <w:tc>
          <w:tcPr>
            <w:tcW w:w="1785" w:type="dxa"/>
          </w:tcPr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174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Щеточный</w:t>
            </w:r>
          </w:p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7883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Бесщ</w:t>
            </w:r>
            <w:r w:rsidR="00524FE3">
              <w:rPr>
                <w:rFonts w:ascii="GOST type B" w:hAnsi="GOST type B" w:cstheme="minorHAnsi"/>
                <w:sz w:val="24"/>
                <w:szCs w:val="24"/>
                <w:lang w:val="ru-RU"/>
              </w:rPr>
              <w:t>ё</w:t>
            </w:r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точный</w:t>
            </w: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Merge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Марка возбудителя</w:t>
            </w:r>
          </w:p>
        </w:tc>
        <w:tc>
          <w:tcPr>
            <w:tcW w:w="1785" w:type="dxa"/>
            <w:vAlign w:val="center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Merge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Серийный номер возбудителя</w:t>
            </w:r>
          </w:p>
        </w:tc>
        <w:tc>
          <w:tcPr>
            <w:tcW w:w="1785" w:type="dxa"/>
            <w:vAlign w:val="center"/>
          </w:tcPr>
          <w:p w:rsidR="00524FE3" w:rsidRPr="00ED4F83" w:rsidRDefault="00524FE3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Merge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Требуется замена возбудителя</w:t>
            </w:r>
          </w:p>
        </w:tc>
        <w:tc>
          <w:tcPr>
            <w:tcW w:w="1785" w:type="dxa"/>
            <w:vAlign w:val="center"/>
          </w:tcPr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9646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2794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ED4F83" w:rsidTr="003537A3">
        <w:tc>
          <w:tcPr>
            <w:tcW w:w="0" w:type="auto"/>
            <w:vMerge/>
            <w:vAlign w:val="center"/>
          </w:tcPr>
          <w:p w:rsidR="00524FE3" w:rsidRPr="00F6159A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524FE3" w:rsidRPr="00ED4F83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Наличие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у возбудителя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функции управления током возбуждения по аналоговому каналу 4..20</w:t>
            </w:r>
          </w:p>
        </w:tc>
        <w:tc>
          <w:tcPr>
            <w:tcW w:w="1785" w:type="dxa"/>
            <w:vAlign w:val="center"/>
          </w:tcPr>
          <w:p w:rsidR="00524FE3" w:rsidRPr="00ED4F83" w:rsidRDefault="00F01D88" w:rsidP="00E41576">
            <w:pPr>
              <w:spacing w:line="276" w:lineRule="auto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6632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9632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358" w:type="dxa"/>
            <w:vAlign w:val="center"/>
          </w:tcPr>
          <w:p w:rsidR="00524FE3" w:rsidRPr="00ED4F8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24FE3" w:rsidRPr="00D93846" w:rsidTr="003537A3">
        <w:tc>
          <w:tcPr>
            <w:tcW w:w="0" w:type="auto"/>
            <w:vAlign w:val="center"/>
          </w:tcPr>
          <w:p w:rsidR="00524FE3" w:rsidRDefault="00524FE3" w:rsidP="00524FE3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[016]</w:t>
            </w:r>
          </w:p>
        </w:tc>
        <w:tc>
          <w:tcPr>
            <w:tcW w:w="7964" w:type="dxa"/>
            <w:gridSpan w:val="2"/>
            <w:vAlign w:val="center"/>
          </w:tcPr>
          <w:p w:rsidR="00524FE3" w:rsidRPr="00D93846" w:rsidRDefault="00524FE3" w:rsidP="00E41576">
            <w:pPr>
              <w:spacing w:line="276" w:lineRule="auto"/>
              <w:ind w:firstLine="171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D93846">
              <w:rPr>
                <w:rFonts w:ascii="GOST type B" w:hAnsi="GOST type B" w:cstheme="minorHAnsi"/>
                <w:sz w:val="24"/>
                <w:szCs w:val="24"/>
                <w:lang w:val="ru-RU"/>
              </w:rPr>
              <w:t>Предусмотреть установку защит по температуре: подшипников, обмоток статора, дополнительных защит (в доп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.</w:t>
            </w:r>
            <w:r w:rsidRPr="00D93846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сведениях 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перечислить защиты)</w:t>
            </w:r>
          </w:p>
        </w:tc>
        <w:tc>
          <w:tcPr>
            <w:tcW w:w="1358" w:type="dxa"/>
            <w:vAlign w:val="center"/>
          </w:tcPr>
          <w:p w:rsidR="00524FE3" w:rsidRPr="00ED4F83" w:rsidRDefault="00F01D88" w:rsidP="00524FE3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4161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5274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E3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24FE3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</w:tbl>
    <w:p w:rsidR="00D93846" w:rsidRDefault="00D93846" w:rsidP="00F6159A">
      <w:pPr>
        <w:spacing w:line="276" w:lineRule="auto"/>
        <w:rPr>
          <w:rFonts w:ascii="GOST type B" w:hAnsi="GOST type B" w:cstheme="minorHAnsi"/>
          <w:sz w:val="24"/>
          <w:szCs w:val="24"/>
          <w:lang w:val="ru-RU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32"/>
        <w:gridCol w:w="6770"/>
        <w:gridCol w:w="1767"/>
        <w:gridCol w:w="728"/>
      </w:tblGrid>
      <w:tr w:rsidR="00D93846" w:rsidRPr="00D93846" w:rsidTr="00D93846">
        <w:tc>
          <w:tcPr>
            <w:tcW w:w="5000" w:type="pct"/>
            <w:gridSpan w:val="4"/>
          </w:tcPr>
          <w:p w:rsidR="00D93846" w:rsidRPr="00D93846" w:rsidRDefault="00D93846" w:rsidP="00F6159A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</w:pPr>
            <w:r w:rsidRPr="00D93846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t>Механизм</w:t>
            </w:r>
          </w:p>
        </w:tc>
      </w:tr>
      <w:tr w:rsidR="003A3B64" w:rsidRPr="00F01D88" w:rsidTr="00EC20EF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7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Тип механизма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(насос, компрессор, вентилятор и т.д.)</w:t>
            </w:r>
          </w:p>
        </w:tc>
        <w:tc>
          <w:tcPr>
            <w:tcW w:w="1248" w:type="pct"/>
            <w:gridSpan w:val="2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3A3B64" w:rsidRPr="00D93846" w:rsidTr="00EC20EF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8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D93846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D93846">
              <w:rPr>
                <w:rFonts w:ascii="GOST type B" w:hAnsi="GOST type B" w:cstheme="minorHAnsi"/>
                <w:sz w:val="24"/>
                <w:szCs w:val="24"/>
                <w:lang w:val="ru-RU"/>
              </w:rPr>
              <w:t>Марка механизма</w:t>
            </w:r>
          </w:p>
        </w:tc>
        <w:tc>
          <w:tcPr>
            <w:tcW w:w="1248" w:type="pct"/>
            <w:gridSpan w:val="2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3A3B64" w:rsidRPr="00F01D88" w:rsidTr="00EC20EF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[01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9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Область применения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(перекачка воды/нефти, нагнетание воздуха, отсос дымовых газов и т.д.)</w:t>
            </w:r>
          </w:p>
        </w:tc>
        <w:tc>
          <w:tcPr>
            <w:tcW w:w="1248" w:type="pct"/>
            <w:gridSpan w:val="2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3A3B64" w:rsidRPr="00D93846" w:rsidTr="00EC20EF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20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Наличие редуктора/передаточное число</w:t>
            </w:r>
          </w:p>
        </w:tc>
        <w:tc>
          <w:tcPr>
            <w:tcW w:w="1248" w:type="pct"/>
            <w:gridSpan w:val="2"/>
            <w:vAlign w:val="center"/>
          </w:tcPr>
          <w:p w:rsidR="003A3B64" w:rsidRPr="00ED4F83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62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Да/</w:t>
            </w:r>
          </w:p>
        </w:tc>
      </w:tr>
      <w:tr w:rsidR="003A3B64" w:rsidRPr="00ED4F83" w:rsidTr="003A3B64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21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Номинальная мощность</w:t>
            </w:r>
          </w:p>
        </w:tc>
        <w:tc>
          <w:tcPr>
            <w:tcW w:w="884" w:type="pct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кВт</w:t>
            </w:r>
          </w:p>
        </w:tc>
      </w:tr>
      <w:tr w:rsidR="003A3B64" w:rsidRPr="00EC20EF" w:rsidTr="003A3B64"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22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Момент инерции механизм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а, приведенный к валу двигателя</w:t>
            </w:r>
          </w:p>
        </w:tc>
        <w:tc>
          <w:tcPr>
            <w:tcW w:w="884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кг·м</w:t>
            </w:r>
            <w:r w:rsidRPr="00ED4F83">
              <w:rPr>
                <w:rFonts w:ascii="GOST type B" w:hAnsi="GOST type B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3A3B64" w:rsidRPr="003A3B64" w:rsidTr="00E32AA4">
        <w:trPr>
          <w:trHeight w:val="906"/>
        </w:trPr>
        <w:tc>
          <w:tcPr>
            <w:tcW w:w="366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23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386" w:type="pct"/>
            <w:vAlign w:val="center"/>
          </w:tcPr>
          <w:p w:rsidR="003A3B64" w:rsidRPr="00ED4F83" w:rsidRDefault="003A3B64" w:rsidP="00E41576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C20EF">
              <w:rPr>
                <w:rFonts w:ascii="GOST type B" w:hAnsi="GOST type B" w:cstheme="minorHAnsi"/>
                <w:sz w:val="24"/>
                <w:szCs w:val="24"/>
                <w:lang w:val="ru-RU"/>
              </w:rPr>
              <w:t>Необходим контроль технологических параметров механизма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. </w:t>
            </w:r>
            <w:r w:rsidRPr="00EC20EF">
              <w:rPr>
                <w:rFonts w:ascii="GOST type B" w:hAnsi="GOST type B" w:cstheme="minorHAnsi"/>
                <w:sz w:val="24"/>
                <w:szCs w:val="24"/>
                <w:lang w:val="ru-RU"/>
              </w:rPr>
              <w:t>Количество контролируемых каналов, шт.</w:t>
            </w:r>
          </w:p>
        </w:tc>
        <w:tc>
          <w:tcPr>
            <w:tcW w:w="1248" w:type="pct"/>
            <w:gridSpan w:val="2"/>
            <w:vAlign w:val="center"/>
          </w:tcPr>
          <w:p w:rsidR="003A3B64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1201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>, каналов _____</w:t>
            </w:r>
          </w:p>
          <w:p w:rsidR="003A3B64" w:rsidRPr="00ED4F83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6448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</w:tbl>
    <w:p w:rsidR="00ED4F83" w:rsidRDefault="00ED4F83" w:rsidP="00F6159A">
      <w:pPr>
        <w:widowControl/>
        <w:spacing w:line="276" w:lineRule="auto"/>
        <w:jc w:val="left"/>
        <w:rPr>
          <w:rFonts w:ascii="GOST type B" w:hAnsi="GOST type B" w:cstheme="minorHAnsi"/>
          <w:sz w:val="24"/>
          <w:szCs w:val="24"/>
          <w:lang w:val="ru-RU"/>
        </w:rPr>
      </w:pPr>
      <w:r>
        <w:rPr>
          <w:rFonts w:ascii="GOST type B" w:hAnsi="GOST type B" w:cstheme="minorHAnsi"/>
          <w:sz w:val="24"/>
          <w:szCs w:val="24"/>
          <w:lang w:val="ru-RU"/>
        </w:rPr>
        <w:br w:type="page"/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73"/>
        <w:gridCol w:w="3685"/>
        <w:gridCol w:w="584"/>
        <w:gridCol w:w="2065"/>
        <w:gridCol w:w="1394"/>
        <w:gridCol w:w="666"/>
        <w:gridCol w:w="730"/>
      </w:tblGrid>
      <w:tr w:rsidR="00030BF1" w:rsidRPr="00F01D88" w:rsidTr="00030BF1">
        <w:tc>
          <w:tcPr>
            <w:tcW w:w="5000" w:type="pct"/>
            <w:gridSpan w:val="7"/>
          </w:tcPr>
          <w:p w:rsidR="00030BF1" w:rsidRPr="00EC20EF" w:rsidRDefault="00030BF1" w:rsidP="00EC20EF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</w:pPr>
            <w:r w:rsidRPr="00EC20EF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lastRenderedPageBreak/>
              <w:t>Требования к частотно-регулируемому приводу</w:t>
            </w:r>
          </w:p>
        </w:tc>
      </w:tr>
      <w:tr w:rsidR="00030BF1" w:rsidRPr="00ED4F83" w:rsidTr="003A3B64">
        <w:tc>
          <w:tcPr>
            <w:tcW w:w="437" w:type="pct"/>
            <w:vAlign w:val="center"/>
          </w:tcPr>
          <w:p w:rsidR="00030BF1" w:rsidRPr="00ED4F83" w:rsidRDefault="00030BF1" w:rsidP="00030BF1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24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030BF1" w:rsidRPr="00ED4F83" w:rsidRDefault="00030BF1" w:rsidP="00030BF1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Вариант однолинейной схемы согласно приложения А</w:t>
            </w:r>
          </w:p>
        </w:tc>
        <w:tc>
          <w:tcPr>
            <w:tcW w:w="1395" w:type="pct"/>
            <w:gridSpan w:val="3"/>
            <w:vAlign w:val="center"/>
          </w:tcPr>
          <w:p w:rsidR="00030BF1" w:rsidRPr="00BF3FB6" w:rsidRDefault="00030BF1" w:rsidP="00F6159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MS Gothic" w:hAnsiTheme="minorHAnsi" w:cs="Segoe UI Symbol"/>
                <w:sz w:val="24"/>
                <w:szCs w:val="24"/>
                <w:lang w:val="ru-RU"/>
              </w:rPr>
              <w:t>____</w:t>
            </w:r>
          </w:p>
        </w:tc>
      </w:tr>
      <w:tr w:rsidR="00030BF1" w:rsidRPr="00F01D88" w:rsidTr="003A3B64">
        <w:tc>
          <w:tcPr>
            <w:tcW w:w="437" w:type="pct"/>
            <w:vAlign w:val="center"/>
          </w:tcPr>
          <w:p w:rsidR="00030BF1" w:rsidRPr="00ED4F83" w:rsidRDefault="00030BF1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[02</w:t>
            </w:r>
            <w:r w:rsidR="003A3B64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5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1843" w:type="pct"/>
            <w:vAlign w:val="center"/>
          </w:tcPr>
          <w:p w:rsidR="00030BF1" w:rsidRPr="00ED4F83" w:rsidRDefault="00030BF1" w:rsidP="00030BF1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Способ управления</w:t>
            </w:r>
          </w:p>
        </w:tc>
        <w:tc>
          <w:tcPr>
            <w:tcW w:w="2720" w:type="pct"/>
            <w:gridSpan w:val="5"/>
            <w:vAlign w:val="center"/>
          </w:tcPr>
          <w:p w:rsidR="003A3B64" w:rsidRDefault="00F01D88" w:rsidP="00E166B1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6548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1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030BF1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От локальной станции управления </w:t>
            </w:r>
            <w:r w:rsidR="003A3B64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ЛСУ</w:t>
            </w:r>
          </w:p>
          <w:p w:rsidR="00030BF1" w:rsidRDefault="00030BF1" w:rsidP="003A3B64">
            <w:pPr>
              <w:spacing w:line="276" w:lineRule="auto"/>
              <w:ind w:firstLine="884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(включить в комплект поставки)</w:t>
            </w:r>
          </w:p>
          <w:p w:rsidR="00030BF1" w:rsidRPr="00ED4F83" w:rsidRDefault="00F01D88" w:rsidP="00E166B1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5473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1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030BF1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От верхней АСУ ТП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или существующей ЛСУ</w:t>
            </w:r>
          </w:p>
        </w:tc>
      </w:tr>
      <w:tr w:rsidR="003A3B64" w:rsidRPr="00F01D88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[02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6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Default="003A3B64" w:rsidP="00030BF1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Питание локальной системы управления</w:t>
            </w:r>
          </w:p>
        </w:tc>
        <w:tc>
          <w:tcPr>
            <w:tcW w:w="1395" w:type="pct"/>
            <w:gridSpan w:val="3"/>
            <w:vAlign w:val="center"/>
          </w:tcPr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0081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Один ввод</w:t>
            </w:r>
          </w:p>
          <w:p w:rsidR="003A3B64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4737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Два ввода (АВР)</w:t>
            </w:r>
          </w:p>
        </w:tc>
      </w:tr>
      <w:tr w:rsidR="003A3B64" w:rsidRPr="003A3B64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[02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7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Наличие ИБП локальной системы управления</w:t>
            </w:r>
          </w:p>
        </w:tc>
        <w:tc>
          <w:tcPr>
            <w:tcW w:w="1395" w:type="pct"/>
            <w:gridSpan w:val="3"/>
            <w:vAlign w:val="center"/>
          </w:tcPr>
          <w:p w:rsidR="003A3B64" w:rsidRDefault="00F01D88" w:rsidP="003A3B64">
            <w:pPr>
              <w:spacing w:line="276" w:lineRule="auto"/>
              <w:ind w:firstLine="176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2037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Да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8212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C20EF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C20EF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3A3B64" w:rsidRPr="003A3B64" w:rsidTr="003A3B64">
        <w:tc>
          <w:tcPr>
            <w:tcW w:w="437" w:type="pct"/>
            <w:vAlign w:val="center"/>
          </w:tcPr>
          <w:p w:rsidR="003A3B64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[02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8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ЛСУ обеспечивает питание устанавливаемых ячеек КСО</w:t>
            </w:r>
          </w:p>
        </w:tc>
        <w:tc>
          <w:tcPr>
            <w:tcW w:w="1395" w:type="pct"/>
            <w:gridSpan w:val="3"/>
            <w:vAlign w:val="center"/>
          </w:tcPr>
          <w:p w:rsidR="003A3B64" w:rsidRDefault="00F01D88" w:rsidP="003A3B64">
            <w:pPr>
              <w:spacing w:line="276" w:lineRule="auto"/>
              <w:ind w:firstLine="176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4903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Да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042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C20EF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C20EF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3A3B64" w:rsidRPr="00F01D88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[02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9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2135" w:type="pct"/>
            <w:gridSpan w:val="2"/>
            <w:vAlign w:val="center"/>
          </w:tcPr>
          <w:p w:rsidR="003A3B64" w:rsidRPr="00ED4F83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Требуется 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дистанционн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ый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пульт оператора (ДПО) для управления системой</w:t>
            </w: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ЧРП</w:t>
            </w:r>
          </w:p>
        </w:tc>
        <w:tc>
          <w:tcPr>
            <w:tcW w:w="2428" w:type="pct"/>
            <w:gridSpan w:val="4"/>
            <w:vAlign w:val="center"/>
          </w:tcPr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0380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Да, кнопочный</w:t>
            </w:r>
          </w:p>
          <w:p w:rsidR="003A3B64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5174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Да, на основе сенсорного терминала</w:t>
            </w:r>
          </w:p>
          <w:p w:rsidR="003A3B64" w:rsidRPr="00E166B1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6320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Да, ноутбук со </w:t>
            </w:r>
            <w:r w:rsidR="003A3B64">
              <w:rPr>
                <w:rFonts w:ascii="GOST type B" w:hAnsi="GOST type B" w:cstheme="minorHAnsi"/>
                <w:sz w:val="24"/>
                <w:szCs w:val="24"/>
              </w:rPr>
              <w:t>SCADA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>-системой</w:t>
            </w:r>
          </w:p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3045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3A3B64" w:rsidRPr="00030BF1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30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030BF1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030BF1">
              <w:rPr>
                <w:rFonts w:ascii="GOST type B" w:hAnsi="GOST type B" w:cstheme="minorHAnsi"/>
                <w:sz w:val="24"/>
                <w:szCs w:val="24"/>
                <w:lang w:val="ru-RU"/>
              </w:rPr>
              <w:t>Требуется размещение постов местного управления у каждого двигателя (пуск, стоп, аварийный стоп)</w:t>
            </w:r>
          </w:p>
        </w:tc>
        <w:tc>
          <w:tcPr>
            <w:tcW w:w="1395" w:type="pct"/>
            <w:gridSpan w:val="3"/>
            <w:vAlign w:val="center"/>
          </w:tcPr>
          <w:p w:rsidR="003A3B64" w:rsidRDefault="00F01D88" w:rsidP="003A3B64">
            <w:pPr>
              <w:spacing w:line="276" w:lineRule="auto"/>
              <w:ind w:firstLine="176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5953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7659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3A3B64" w:rsidRPr="00F01D88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6A1990"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  <w:t>[031]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ED4F83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Параметр автоматического регулирования технологического процесса</w:t>
            </w:r>
          </w:p>
        </w:tc>
        <w:tc>
          <w:tcPr>
            <w:tcW w:w="1395" w:type="pct"/>
            <w:gridSpan w:val="3"/>
            <w:vAlign w:val="center"/>
          </w:tcPr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9560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Давление</w:t>
            </w:r>
          </w:p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3117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C20EF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C20EF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Расход</w:t>
            </w:r>
          </w:p>
          <w:p w:rsidR="003A3B64" w:rsidRPr="00ED4F83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5255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Уровень</w:t>
            </w:r>
          </w:p>
          <w:p w:rsidR="003A3B64" w:rsidRDefault="00F01D88" w:rsidP="003A3B64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5826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Скорость</w:t>
            </w:r>
          </w:p>
          <w:p w:rsidR="003A3B64" w:rsidRPr="00ED4F83" w:rsidRDefault="00F01D88" w:rsidP="00E41576">
            <w:pPr>
              <w:spacing w:line="276" w:lineRule="auto"/>
              <w:ind w:firstLine="176"/>
              <w:jc w:val="left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47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Другое ___________</w:t>
            </w:r>
          </w:p>
        </w:tc>
      </w:tr>
      <w:tr w:rsidR="003A3B64" w:rsidRPr="00EC20EF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3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2]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ED4F83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Необходимо установить датчики контроля технологического параметра</w:t>
            </w:r>
          </w:p>
        </w:tc>
        <w:tc>
          <w:tcPr>
            <w:tcW w:w="1395" w:type="pct"/>
            <w:gridSpan w:val="3"/>
            <w:vAlign w:val="center"/>
          </w:tcPr>
          <w:p w:rsidR="003A3B64" w:rsidRPr="00ED4F83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8404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9213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3A3B64" w:rsidRPr="00ED4F83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33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ED4F83" w:rsidRDefault="003A3B64" w:rsidP="003A3B64">
            <w:pPr>
              <w:spacing w:line="276" w:lineRule="auto"/>
              <w:ind w:firstLine="175"/>
              <w:rPr>
                <w:rFonts w:ascii="GOST type B" w:hAnsi="GOST type B"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Необходима связь с АСУ ТП предприятия</w:t>
            </w:r>
          </w:p>
        </w:tc>
        <w:tc>
          <w:tcPr>
            <w:tcW w:w="1395" w:type="pct"/>
            <w:gridSpan w:val="3"/>
            <w:vAlign w:val="center"/>
          </w:tcPr>
          <w:p w:rsidR="003A3B64" w:rsidRPr="00ED4F83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82901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7212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3A3B64" w:rsidRPr="00ED4F83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ind w:firstLine="175"/>
              <w:jc w:val="both"/>
              <w:rPr>
                <w:rFonts w:ascii="GOST type B" w:eastAsiaTheme="minorEastAsia" w:hAnsi="GOST type B" w:cstheme="minorHAnsi"/>
                <w:lang w:eastAsia="zh-CN"/>
              </w:rPr>
            </w:pPr>
            <w:r w:rsidRPr="00ED4F83">
              <w:rPr>
                <w:rFonts w:ascii="GOST type B" w:hAnsi="GOST type B" w:cstheme="minorHAnsi"/>
              </w:rPr>
              <w:t>Рабочая температура окружающего ЧРП воздуха, град. Цельсия</w:t>
            </w:r>
          </w:p>
        </w:tc>
        <w:tc>
          <w:tcPr>
            <w:tcW w:w="1395" w:type="pct"/>
            <w:gridSpan w:val="3"/>
            <w:vAlign w:val="center"/>
          </w:tcPr>
          <w:p w:rsidR="003A3B64" w:rsidRPr="00ED4F83" w:rsidRDefault="003A3B64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от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2113169302"/>
              </w:sdtPr>
              <w:sdtEndPr>
                <w:rPr>
                  <w:lang w:val="en-US"/>
                </w:rPr>
              </w:sdtEndPr>
              <w:sdtContent>
                <w:r w:rsidRPr="00ED4F83">
                  <w:rPr>
                    <w:rFonts w:ascii="GOST type B" w:hAnsi="GOST type B" w:cstheme="minorHAnsi"/>
                    <w:sz w:val="24"/>
                    <w:szCs w:val="24"/>
                    <w:lang w:val="ru-RU"/>
                  </w:rPr>
                  <w:t>__</w:t>
                </w:r>
              </w:sdtContent>
            </w:sdt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до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004478762"/>
              </w:sdtPr>
              <w:sdtEndPr/>
              <w:sdtContent>
                <w:r w:rsidRPr="00ED4F83">
                  <w:rPr>
                    <w:rFonts w:ascii="GOST type B" w:hAnsi="GOST type B" w:cstheme="minorHAnsi"/>
                    <w:sz w:val="24"/>
                    <w:szCs w:val="24"/>
                    <w:lang w:val="ru-RU"/>
                  </w:rPr>
                  <w:t>__</w:t>
                </w:r>
              </w:sdtContent>
            </w:sdt>
          </w:p>
        </w:tc>
      </w:tr>
      <w:tr w:rsidR="00E41576" w:rsidRPr="00ED4F83" w:rsidTr="00E41576">
        <w:tc>
          <w:tcPr>
            <w:tcW w:w="437" w:type="pct"/>
            <w:vAlign w:val="center"/>
          </w:tcPr>
          <w:p w:rsidR="00E41576" w:rsidRPr="00ED4F83" w:rsidRDefault="00E41576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5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E41576" w:rsidRPr="00ED4F83" w:rsidRDefault="00E41576" w:rsidP="00E41576">
            <w:pPr>
              <w:pStyle w:val="a8"/>
              <w:spacing w:before="0" w:beforeAutospacing="0" w:after="0" w:line="276" w:lineRule="auto"/>
              <w:ind w:firstLine="175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>Вла</w:t>
            </w:r>
            <w:r>
              <w:rPr>
                <w:rFonts w:ascii="GOST type B" w:hAnsi="GOST type B" w:cstheme="minorHAnsi"/>
              </w:rPr>
              <w:t>жность окружающего ЧРП воздуха</w:t>
            </w:r>
          </w:p>
        </w:tc>
        <w:tc>
          <w:tcPr>
            <w:tcW w:w="697" w:type="pct"/>
            <w:vAlign w:val="center"/>
          </w:tcPr>
          <w:p w:rsidR="00E41576" w:rsidRPr="00ED4F83" w:rsidRDefault="00E41576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E41576" w:rsidRPr="00ED4F83" w:rsidRDefault="00E41576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</w:rPr>
              <w:t>%</w:t>
            </w:r>
          </w:p>
        </w:tc>
      </w:tr>
      <w:tr w:rsidR="003A3B64" w:rsidRPr="00ED4F83" w:rsidTr="003A3B64">
        <w:tc>
          <w:tcPr>
            <w:tcW w:w="437" w:type="pct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6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ind w:firstLine="175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>Наличие агрессивной среды, запыленность</w:t>
            </w:r>
          </w:p>
        </w:tc>
        <w:tc>
          <w:tcPr>
            <w:tcW w:w="1395" w:type="pct"/>
            <w:gridSpan w:val="3"/>
            <w:vAlign w:val="center"/>
          </w:tcPr>
          <w:p w:rsidR="003A3B64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619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</w:t>
            </w:r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___, </w:t>
            </w:r>
            <w:proofErr w:type="spellStart"/>
            <w:r w:rsidR="003A3B64">
              <w:rPr>
                <w:rFonts w:ascii="GOST type B" w:hAnsi="GOST type B" w:cstheme="minorHAnsi"/>
              </w:rPr>
              <w:t>мг</w:t>
            </w:r>
            <w:proofErr w:type="spellEnd"/>
            <w:r w:rsidR="003A3B64">
              <w:rPr>
                <w:rFonts w:ascii="GOST type B" w:hAnsi="GOST type B" w:cstheme="minorHAnsi"/>
              </w:rPr>
              <w:t>/м</w:t>
            </w:r>
            <w:r w:rsidR="003A3B64" w:rsidRPr="00EC20EF">
              <w:rPr>
                <w:rFonts w:ascii="GOST type B" w:hAnsi="GOST type B" w:cstheme="minorHAnsi"/>
                <w:vertAlign w:val="superscript"/>
              </w:rPr>
              <w:t>3</w:t>
            </w:r>
          </w:p>
          <w:p w:rsidR="003A3B64" w:rsidRPr="00ED4F83" w:rsidRDefault="00F01D88" w:rsidP="003A3B64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1602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3A3B64" w:rsidRPr="00F01D88" w:rsidTr="00E41576">
        <w:trPr>
          <w:trHeight w:val="2319"/>
        </w:trPr>
        <w:tc>
          <w:tcPr>
            <w:tcW w:w="437" w:type="pct"/>
            <w:vAlign w:val="center"/>
          </w:tcPr>
          <w:p w:rsidR="003A3B64" w:rsidRPr="00ED4F83" w:rsidRDefault="003A3B64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7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1843" w:type="pct"/>
            <w:vAlign w:val="center"/>
          </w:tcPr>
          <w:p w:rsidR="003A3B64" w:rsidRPr="003A3B64" w:rsidRDefault="003A3B64" w:rsidP="003A3B64">
            <w:pPr>
              <w:pStyle w:val="a8"/>
              <w:spacing w:before="0" w:beforeAutospacing="0" w:after="0" w:line="276" w:lineRule="auto"/>
              <w:ind w:firstLine="175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Необходимо разместить оборудование ЧРП в отдельно стоящем здании производства ООО «Л-Старт»</w:t>
            </w:r>
            <w:r>
              <w:rPr>
                <w:rFonts w:ascii="GOST type B" w:hAnsi="GOST type B" w:cstheme="minorHAnsi"/>
              </w:rPr>
              <w:t>.</w:t>
            </w:r>
          </w:p>
        </w:tc>
        <w:tc>
          <w:tcPr>
            <w:tcW w:w="2720" w:type="pct"/>
            <w:gridSpan w:val="5"/>
            <w:vAlign w:val="center"/>
          </w:tcPr>
          <w:p w:rsidR="003A3B64" w:rsidRPr="00ED4F83" w:rsidRDefault="00F01D88" w:rsidP="003A3B64">
            <w:pPr>
              <w:spacing w:line="276" w:lineRule="auto"/>
              <w:ind w:firstLine="176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20721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Быстровозводимое модульное, стационарное</w:t>
            </w:r>
          </w:p>
          <w:p w:rsidR="003A3B64" w:rsidRDefault="00F01D88" w:rsidP="003A3B64">
            <w:pPr>
              <w:spacing w:line="276" w:lineRule="auto"/>
              <w:ind w:firstLine="176"/>
              <w:rPr>
                <w:rFonts w:ascii="GOST type B" w:hAnsi="GOST type B" w:cstheme="minorHAnsi"/>
                <w:i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6751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r w:rsidR="003A3B64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Мобильное </w:t>
            </w:r>
            <w:r w:rsidR="003A3B64" w:rsidRPr="00E41576">
              <w:rPr>
                <w:rFonts w:ascii="GOST type B" w:hAnsi="GOST type B" w:cstheme="minorHAnsi"/>
                <w:sz w:val="24"/>
                <w:szCs w:val="24"/>
                <w:lang w:val="ru-RU"/>
              </w:rPr>
              <w:t>(имеет возможность перемещения авто-, ж/д, либо спецтранспортом совместно с установленным внутри оборудованием)</w:t>
            </w:r>
          </w:p>
          <w:p w:rsidR="003A3B64" w:rsidRDefault="00F01D88" w:rsidP="003A3B64">
            <w:pPr>
              <w:spacing w:line="276" w:lineRule="auto"/>
              <w:ind w:firstLine="176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9587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ПЧ уличного размещения в оболочке климатического исполнения УХЛ1</w:t>
            </w:r>
          </w:p>
          <w:p w:rsidR="003A3B64" w:rsidRPr="00ED4F83" w:rsidRDefault="00F01D88" w:rsidP="003A3B64">
            <w:pPr>
              <w:spacing w:line="276" w:lineRule="auto"/>
              <w:ind w:firstLine="176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2223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64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3A3B64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Оборудование разместить в существующем помещении</w:t>
            </w:r>
          </w:p>
        </w:tc>
      </w:tr>
      <w:tr w:rsidR="007F380C" w:rsidRPr="004B41ED" w:rsidTr="00591D8B">
        <w:tc>
          <w:tcPr>
            <w:tcW w:w="437" w:type="pct"/>
            <w:vAlign w:val="center"/>
          </w:tcPr>
          <w:p w:rsidR="007F380C" w:rsidRPr="00ED4F83" w:rsidRDefault="007F380C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8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7F380C" w:rsidRPr="00ED4F83" w:rsidRDefault="00591D8B" w:rsidP="00591D8B">
            <w:pPr>
              <w:pStyle w:val="a8"/>
              <w:spacing w:before="0" w:beforeAutospacing="0" w:after="0" w:line="276" w:lineRule="auto"/>
              <w:ind w:firstLine="179"/>
              <w:jc w:val="both"/>
              <w:rPr>
                <w:rFonts w:ascii="GOST type B" w:hAnsi="GOST type B" w:cstheme="minorHAnsi"/>
              </w:rPr>
            </w:pPr>
            <w:r>
              <w:rPr>
                <w:rFonts w:ascii="GOST type B" w:hAnsi="GOST type B" w:cstheme="minorHAnsi"/>
              </w:rPr>
              <w:t>Необходимость монтажа системы вентиляции в существующем помещении</w:t>
            </w:r>
          </w:p>
        </w:tc>
        <w:tc>
          <w:tcPr>
            <w:tcW w:w="1030" w:type="pct"/>
            <w:gridSpan w:val="2"/>
            <w:vAlign w:val="center"/>
          </w:tcPr>
          <w:p w:rsidR="007F380C" w:rsidRDefault="00F01D88" w:rsidP="007F380C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6430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449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65" w:type="pct"/>
            <w:vAlign w:val="center"/>
          </w:tcPr>
          <w:p w:rsidR="007F380C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91D8B" w:rsidRPr="00591D8B" w:rsidTr="00591D8B">
        <w:tc>
          <w:tcPr>
            <w:tcW w:w="437" w:type="pct"/>
            <w:vAlign w:val="center"/>
          </w:tcPr>
          <w:p w:rsidR="00591D8B" w:rsidRPr="00ED4F83" w:rsidRDefault="00591D8B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[03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9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591D8B" w:rsidRDefault="00591D8B" w:rsidP="00E41576">
            <w:pPr>
              <w:pStyle w:val="a8"/>
              <w:spacing w:before="0" w:beforeAutospacing="0" w:after="0" w:line="276" w:lineRule="auto"/>
              <w:ind w:firstLine="179"/>
              <w:jc w:val="both"/>
              <w:rPr>
                <w:rFonts w:ascii="GOST type B" w:hAnsi="GOST type B" w:cstheme="minorHAnsi"/>
              </w:rPr>
            </w:pPr>
            <w:r>
              <w:rPr>
                <w:rFonts w:ascii="GOST type B" w:hAnsi="GOST type B" w:cstheme="minorHAnsi"/>
              </w:rPr>
              <w:t>Габариты существующего помещения для оценки необходимости монтажа системы вентиляции</w:t>
            </w:r>
          </w:p>
        </w:tc>
        <w:tc>
          <w:tcPr>
            <w:tcW w:w="1030" w:type="pct"/>
            <w:gridSpan w:val="2"/>
            <w:vAlign w:val="center"/>
          </w:tcPr>
          <w:p w:rsidR="00591D8B" w:rsidRDefault="00591D8B" w:rsidP="007F380C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vAlign w:val="center"/>
          </w:tcPr>
          <w:p w:rsidR="00591D8B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м</w:t>
            </w:r>
          </w:p>
        </w:tc>
      </w:tr>
      <w:tr w:rsidR="007F380C" w:rsidRPr="004B41ED" w:rsidTr="00591D8B">
        <w:tc>
          <w:tcPr>
            <w:tcW w:w="437" w:type="pct"/>
            <w:vAlign w:val="center"/>
          </w:tcPr>
          <w:p w:rsidR="007F380C" w:rsidRPr="00ED4F83" w:rsidRDefault="00591D8B" w:rsidP="003A3B64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8" w:type="pct"/>
            <w:gridSpan w:val="3"/>
            <w:vAlign w:val="center"/>
          </w:tcPr>
          <w:p w:rsidR="007F380C" w:rsidRPr="00ED4F83" w:rsidRDefault="007F380C" w:rsidP="00E41576">
            <w:pPr>
              <w:pStyle w:val="a8"/>
              <w:spacing w:before="0" w:beforeAutospacing="0" w:after="0" w:line="276" w:lineRule="auto"/>
              <w:ind w:firstLine="179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>Необходимо</w:t>
            </w:r>
            <w:r>
              <w:rPr>
                <w:rFonts w:ascii="GOST type B" w:hAnsi="GOST type B" w:cstheme="minorHAnsi"/>
              </w:rPr>
              <w:t>е количество комплектов ЧРП</w:t>
            </w:r>
          </w:p>
        </w:tc>
        <w:tc>
          <w:tcPr>
            <w:tcW w:w="1030" w:type="pct"/>
            <w:gridSpan w:val="2"/>
            <w:vAlign w:val="center"/>
          </w:tcPr>
          <w:p w:rsidR="007F380C" w:rsidRPr="00ED4F83" w:rsidRDefault="007F380C" w:rsidP="007F380C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vAlign w:val="center"/>
          </w:tcPr>
          <w:p w:rsidR="007F380C" w:rsidRPr="00ED4F83" w:rsidRDefault="007F380C" w:rsidP="007F380C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>
              <w:rPr>
                <w:rFonts w:ascii="GOST type B" w:hAnsi="GOST type B" w:cstheme="minorHAnsi"/>
                <w:sz w:val="24"/>
                <w:szCs w:val="24"/>
                <w:lang w:val="ru-RU"/>
              </w:rPr>
              <w:t>шт.</w:t>
            </w:r>
          </w:p>
        </w:tc>
      </w:tr>
    </w:tbl>
    <w:p w:rsidR="00EC20EF" w:rsidRDefault="00EC20EF">
      <w:pPr>
        <w:widowControl/>
        <w:spacing w:after="160" w:line="259" w:lineRule="auto"/>
        <w:jc w:val="left"/>
        <w:rPr>
          <w:rFonts w:ascii="GOST type B" w:hAnsi="GOST type B" w:cstheme="minorHAnsi"/>
          <w:sz w:val="24"/>
          <w:szCs w:val="24"/>
          <w:lang w:val="ru-RU"/>
        </w:rPr>
      </w:pPr>
      <w:r>
        <w:rPr>
          <w:rFonts w:ascii="GOST type B" w:hAnsi="GOST type B" w:cstheme="minorHAnsi"/>
          <w:sz w:val="24"/>
          <w:szCs w:val="24"/>
          <w:lang w:val="ru-RU"/>
        </w:rPr>
        <w:br w:type="page"/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78"/>
        <w:gridCol w:w="4123"/>
        <w:gridCol w:w="2207"/>
        <w:gridCol w:w="414"/>
        <w:gridCol w:w="1793"/>
        <w:gridCol w:w="582"/>
      </w:tblGrid>
      <w:tr w:rsidR="006A1990" w:rsidRPr="00F01D88" w:rsidTr="006A1990">
        <w:tc>
          <w:tcPr>
            <w:tcW w:w="5000" w:type="pct"/>
            <w:gridSpan w:val="6"/>
          </w:tcPr>
          <w:p w:rsidR="006A1990" w:rsidRPr="009D0377" w:rsidRDefault="006A1990" w:rsidP="009D037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</w:pPr>
            <w:r w:rsidRPr="000F64C0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Требования к </w:t>
            </w:r>
            <w:r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t>преобразователю частоты (ВПЧ)</w:t>
            </w:r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1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spacing w:line="276" w:lineRule="auto"/>
              <w:ind w:firstLine="176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Степень защиты </w:t>
            </w:r>
            <w:r w:rsidRPr="00ED4F83">
              <w:rPr>
                <w:rFonts w:ascii="GOST type B" w:hAnsi="GOST type B" w:cstheme="minorHAnsi"/>
                <w:i/>
                <w:sz w:val="24"/>
                <w:szCs w:val="24"/>
                <w:lang w:val="ru-RU"/>
              </w:rPr>
              <w:t>(</w:t>
            </w:r>
            <w:r w:rsidRPr="00ED4F83">
              <w:rPr>
                <w:rFonts w:ascii="GOST type B" w:hAnsi="GOST type B" w:cstheme="minorHAnsi"/>
                <w:i/>
                <w:sz w:val="24"/>
                <w:szCs w:val="24"/>
              </w:rPr>
              <w:t>IP</w:t>
            </w:r>
            <w:r w:rsidRPr="00ED4F83">
              <w:rPr>
                <w:rFonts w:ascii="GOST type B" w:hAnsi="GOST type B" w:cstheme="minorHAnsi"/>
                <w:i/>
                <w:sz w:val="24"/>
                <w:szCs w:val="24"/>
                <w:lang w:val="ru-RU"/>
              </w:rPr>
              <w:t>30 по умолчанию)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</w:rPr>
              <w:t>IP</w:t>
            </w:r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2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Наличие функции бесперебойного питания цепей системы управления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3024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21377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3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Напряжение оперативного питания цепей управления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-20636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~220</w:t>
            </w:r>
          </w:p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3671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=220</w:t>
            </w:r>
          </w:p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2463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3 ф. 380</w:t>
            </w: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В</w:t>
            </w:r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>Протокол цифрового канала связи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rPr>
                <w:rFonts w:ascii="GOST type B" w:hAnsi="GOST type B" w:cstheme="minorHAnsi"/>
                <w:lang w:val="en-US"/>
              </w:rPr>
            </w:pPr>
            <w:sdt>
              <w:sdtPr>
                <w:rPr>
                  <w:rFonts w:ascii="GOST type B" w:hAnsi="GOST type B" w:cstheme="minorHAnsi"/>
                </w:rPr>
                <w:id w:val="-11561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</w:t>
            </w:r>
            <w:r w:rsidR="00591D8B" w:rsidRPr="00ED4F83">
              <w:rPr>
                <w:rFonts w:ascii="GOST type B" w:hAnsi="GOST type B" w:cstheme="minorHAnsi"/>
                <w:lang w:val="en-US"/>
              </w:rPr>
              <w:t>Modbus</w:t>
            </w:r>
          </w:p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rPr>
                <w:rFonts w:ascii="GOST type B" w:hAnsi="GOST type B" w:cstheme="minorHAnsi"/>
                <w:lang w:val="en-US"/>
              </w:rPr>
            </w:pPr>
            <w:sdt>
              <w:sdtPr>
                <w:rPr>
                  <w:rFonts w:ascii="GOST type B" w:hAnsi="GOST type B" w:cstheme="minorHAnsi"/>
                </w:rPr>
                <w:id w:val="-1856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</w:t>
            </w:r>
            <w:proofErr w:type="spellStart"/>
            <w:r w:rsidR="00591D8B" w:rsidRPr="00ED4F83">
              <w:rPr>
                <w:rFonts w:ascii="GOST type B" w:hAnsi="GOST type B" w:cstheme="minorHAnsi"/>
                <w:lang w:val="en-US"/>
              </w:rPr>
              <w:t>Profibus</w:t>
            </w:r>
            <w:proofErr w:type="spellEnd"/>
          </w:p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4231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>
              <w:rPr>
                <w:rFonts w:ascii="GOST type B" w:hAnsi="GOST type B" w:cstheme="minorHAnsi"/>
              </w:rPr>
              <w:t xml:space="preserve"> Другое _______</w:t>
            </w: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5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eastAsiaTheme="minorEastAsia" w:hAnsi="GOST type B" w:cstheme="minorHAnsi"/>
                <w:lang w:eastAsia="zh-CN"/>
              </w:rPr>
            </w:pPr>
            <w:r w:rsidRPr="00ED4F83">
              <w:rPr>
                <w:rFonts w:ascii="GOST type B" w:hAnsi="GOST type B" w:cstheme="minorHAnsi"/>
              </w:rPr>
              <w:t>Температура хранения и транспортировки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от __ до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1109093202"/>
              </w:sdtPr>
              <w:sdtEndPr/>
              <w:sdtContent>
                <w:r w:rsidRPr="00ED4F83">
                  <w:rPr>
                    <w:rFonts w:ascii="GOST type B" w:hAnsi="GOST type B" w:cstheme="minorHAnsi"/>
                    <w:sz w:val="24"/>
                    <w:szCs w:val="24"/>
                    <w:lang w:val="ru-RU"/>
                  </w:rPr>
                  <w:t>__</w:t>
                </w:r>
              </w:sdtContent>
            </w:sdt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proofErr w:type="spellStart"/>
            <w:r w:rsidRPr="00ED4F83">
              <w:rPr>
                <w:rFonts w:ascii="GOST type B" w:hAnsi="GOST type B" w:cstheme="minorHAnsi"/>
                <w:sz w:val="24"/>
                <w:szCs w:val="24"/>
                <w:vertAlign w:val="superscript"/>
                <w:lang w:val="ru-RU"/>
              </w:rPr>
              <w:t>о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</w:t>
            </w:r>
            <w:proofErr w:type="spellEnd"/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6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eastAsiaTheme="minorEastAsia" w:hAnsi="GOST type B" w:cstheme="minorHAnsi"/>
                <w:lang w:eastAsia="zh-CN"/>
              </w:rPr>
            </w:pPr>
            <w:r w:rsidRPr="00ED4F83">
              <w:rPr>
                <w:rFonts w:ascii="GOST type B" w:hAnsi="GOST type B" w:cstheme="minorHAnsi"/>
              </w:rPr>
              <w:t>Рабочая температура окружающего воздуха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от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782112406"/>
              </w:sdtPr>
              <w:sdtEndPr>
                <w:rPr>
                  <w:lang w:val="en-US"/>
                </w:rPr>
              </w:sdtEndPr>
              <w:sdtContent>
                <w:r w:rsidRPr="00ED4F83">
                  <w:rPr>
                    <w:rFonts w:ascii="GOST type B" w:hAnsi="GOST type B" w:cstheme="minorHAnsi"/>
                    <w:sz w:val="24"/>
                    <w:szCs w:val="24"/>
                    <w:lang w:val="ru-RU"/>
                  </w:rPr>
                  <w:t>__</w:t>
                </w:r>
              </w:sdtContent>
            </w:sdt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до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40962423"/>
              </w:sdtPr>
              <w:sdtEndPr/>
              <w:sdtContent>
                <w:r w:rsidRPr="00ED4F83">
                  <w:rPr>
                    <w:rFonts w:ascii="GOST type B" w:hAnsi="GOST type B" w:cstheme="minorHAnsi"/>
                    <w:sz w:val="24"/>
                    <w:szCs w:val="24"/>
                    <w:lang w:val="ru-RU"/>
                  </w:rPr>
                  <w:t>__</w:t>
                </w:r>
              </w:sdtContent>
            </w:sdt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proofErr w:type="spellStart"/>
            <w:r w:rsidRPr="00ED4F83">
              <w:rPr>
                <w:rFonts w:ascii="GOST type B" w:hAnsi="GOST type B" w:cstheme="minorHAnsi"/>
                <w:sz w:val="24"/>
                <w:szCs w:val="24"/>
                <w:vertAlign w:val="superscript"/>
                <w:lang w:val="ru-RU"/>
              </w:rPr>
              <w:t>о</w:t>
            </w: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</w:t>
            </w:r>
            <w:proofErr w:type="spellEnd"/>
          </w:p>
        </w:tc>
      </w:tr>
      <w:tr w:rsidR="00591D8B" w:rsidRPr="00ED4F83" w:rsidTr="00C54344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7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eastAsiaTheme="minorEastAsia" w:hAnsi="GOST type B" w:cstheme="minorHAnsi"/>
                <w:lang w:val="en-US" w:eastAsia="zh-CN"/>
              </w:rPr>
            </w:pPr>
            <w:r w:rsidRPr="00ED4F83">
              <w:rPr>
                <w:rFonts w:ascii="GOST type B" w:hAnsi="GOST type B" w:cstheme="minorHAnsi"/>
              </w:rPr>
              <w:t>Высота над уровнем моря</w:t>
            </w:r>
          </w:p>
        </w:tc>
        <w:tc>
          <w:tcPr>
            <w:tcW w:w="1104" w:type="pct"/>
            <w:gridSpan w:val="2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м</w:t>
            </w:r>
          </w:p>
        </w:tc>
      </w:tr>
      <w:tr w:rsidR="00591D8B" w:rsidRPr="00ED4F83" w:rsidTr="006A1990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8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166" w:type="pct"/>
            <w:gridSpan w:val="2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Наличие функции синхронного перевода электродвигателя в режим работы напрямую от высоковольтной сети</w:t>
            </w:r>
            <w:r>
              <w:rPr>
                <w:rFonts w:ascii="GOST type B" w:hAnsi="GOST type B" w:cstheme="minorHAnsi"/>
              </w:rPr>
              <w:t xml:space="preserve"> </w:t>
            </w:r>
            <w:r w:rsidRPr="00ED4F83">
              <w:rPr>
                <w:rFonts w:ascii="GOST type B" w:hAnsi="GOST type B" w:cstheme="minorHAnsi"/>
                <w:i/>
              </w:rPr>
              <w:t>(реактор)</w:t>
            </w:r>
          </w:p>
        </w:tc>
        <w:tc>
          <w:tcPr>
            <w:tcW w:w="1395" w:type="pct"/>
            <w:gridSpan w:val="3"/>
            <w:vAlign w:val="center"/>
          </w:tcPr>
          <w:p w:rsidR="00591D8B" w:rsidRPr="007973E2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14488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Да </w:t>
            </w:r>
            <w:sdt>
              <w:sdtPr>
                <w:rPr>
                  <w:rFonts w:ascii="GOST type B" w:hAnsi="GOST type B" w:cstheme="minorHAnsi"/>
                  <w:sz w:val="24"/>
                  <w:szCs w:val="24"/>
                  <w:lang w:val="ru-RU"/>
                </w:rPr>
                <w:id w:val="-4874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591D8B" w:rsidRPr="00F01D88" w:rsidTr="006A1990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9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2062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Режим работы реактора для синхронного перевода на сеть</w:t>
            </w:r>
          </w:p>
        </w:tc>
        <w:tc>
          <w:tcPr>
            <w:tcW w:w="2499" w:type="pct"/>
            <w:gridSpan w:val="4"/>
            <w:vAlign w:val="center"/>
          </w:tcPr>
          <w:p w:rsidR="00591D8B" w:rsidRPr="00E41576" w:rsidRDefault="00F01D88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  <w:bCs/>
              </w:rPr>
            </w:pPr>
            <w:sdt>
              <w:sdtPr>
                <w:rPr>
                  <w:rFonts w:ascii="GOST type B" w:hAnsi="GOST type B" w:cstheme="minorHAnsi"/>
                </w:rPr>
                <w:id w:val="10578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</w:t>
            </w:r>
            <w:r w:rsidR="00591D8B" w:rsidRPr="00E41576">
              <w:rPr>
                <w:rFonts w:ascii="GOST type B" w:hAnsi="GOST type B" w:cstheme="minorHAnsi"/>
                <w:bCs/>
              </w:rPr>
              <w:t xml:space="preserve">Продолжительный </w:t>
            </w:r>
            <w:r w:rsidR="00591D8B" w:rsidRPr="00E41576">
              <w:rPr>
                <w:rFonts w:ascii="GOST type B" w:hAnsi="GOST type B" w:cstheme="minorHAnsi"/>
                <w:bCs/>
                <w:sz w:val="22"/>
              </w:rPr>
              <w:t>(перевод производится в работе, при номинальной нагрузке двигателя)</w:t>
            </w:r>
          </w:p>
          <w:p w:rsidR="00591D8B" w:rsidRPr="00510E3F" w:rsidRDefault="00F01D88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eastAsiaTheme="minorEastAsia" w:hAnsi="GOST type B" w:cstheme="minorHAnsi"/>
                <w:i/>
                <w:lang w:eastAsia="zh-CN"/>
              </w:rPr>
            </w:pPr>
            <w:sdt>
              <w:sdtPr>
                <w:rPr>
                  <w:rFonts w:ascii="GOST type B" w:hAnsi="GOST type B" w:cstheme="minorHAnsi"/>
                </w:rPr>
                <w:id w:val="-1832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415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41576">
              <w:rPr>
                <w:rFonts w:ascii="GOST type B" w:hAnsi="GOST type B" w:cstheme="minorHAnsi"/>
              </w:rPr>
              <w:t xml:space="preserve"> </w:t>
            </w:r>
            <w:r w:rsidR="00591D8B" w:rsidRPr="00E41576">
              <w:rPr>
                <w:rFonts w:ascii="GOST type B" w:eastAsia="SimSun" w:hAnsi="GOST type B" w:cstheme="minorHAnsi"/>
              </w:rPr>
              <w:t>Н</w:t>
            </w:r>
            <w:r w:rsidR="00591D8B" w:rsidRPr="00E41576">
              <w:rPr>
                <w:rFonts w:ascii="GOST type B" w:hAnsi="GOST type B" w:cstheme="minorHAnsi"/>
                <w:bCs/>
              </w:rPr>
              <w:t xml:space="preserve">а время пуска </w:t>
            </w:r>
            <w:r w:rsidR="00591D8B" w:rsidRPr="00E41576">
              <w:rPr>
                <w:rFonts w:ascii="GOST type B" w:hAnsi="GOST type B" w:cstheme="minorHAnsi"/>
                <w:bCs/>
                <w:sz w:val="22"/>
              </w:rPr>
              <w:t>(перевод производится при выполнении пуска двигателя при минимальной нагрузке)</w:t>
            </w:r>
          </w:p>
        </w:tc>
      </w:tr>
      <w:tr w:rsidR="00591D8B" w:rsidRPr="00ED4F83" w:rsidTr="00F01D88">
        <w:tc>
          <w:tcPr>
            <w:tcW w:w="439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[050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>Степень нагрузки механизма при пуске с использованием реактора</w:t>
            </w:r>
          </w:p>
        </w:tc>
        <w:tc>
          <w:tcPr>
            <w:tcW w:w="897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%</w:t>
            </w:r>
          </w:p>
        </w:tc>
      </w:tr>
      <w:tr w:rsidR="00591D8B" w:rsidRPr="00ED4F83" w:rsidTr="00F01D88">
        <w:tc>
          <w:tcPr>
            <w:tcW w:w="439" w:type="pct"/>
            <w:vAlign w:val="center"/>
          </w:tcPr>
          <w:p w:rsidR="00591D8B" w:rsidRPr="00ED4F83" w:rsidRDefault="00591D8B" w:rsidP="003537A3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</w:t>
            </w:r>
            <w:r w:rsidR="003537A3">
              <w:rPr>
                <w:rFonts w:ascii="GOST type B" w:hAnsi="GOST type B" w:cstheme="minorHAnsi"/>
                <w:color w:val="A6A6A6" w:themeColor="background1" w:themeShade="A6"/>
              </w:rPr>
              <w:t>1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ED4F83">
              <w:rPr>
                <w:rFonts w:ascii="GOST type B" w:hAnsi="GOST type B" w:cstheme="minorHAnsi"/>
              </w:rPr>
              <w:t>Максимально допустимое время пуска с нуля до номинального значения частоты</w:t>
            </w:r>
          </w:p>
        </w:tc>
        <w:tc>
          <w:tcPr>
            <w:tcW w:w="897" w:type="pct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с</w:t>
            </w:r>
          </w:p>
        </w:tc>
      </w:tr>
      <w:tr w:rsidR="00591D8B" w:rsidRPr="00ED4F83" w:rsidTr="00F01D88">
        <w:tc>
          <w:tcPr>
            <w:tcW w:w="439" w:type="pct"/>
            <w:vAlign w:val="center"/>
          </w:tcPr>
          <w:p w:rsidR="00591D8B" w:rsidRPr="00ED4F83" w:rsidRDefault="00591D8B" w:rsidP="003537A3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</w:t>
            </w:r>
            <w:r w:rsidR="003537A3">
              <w:rPr>
                <w:rFonts w:ascii="GOST type B" w:hAnsi="GOST type B" w:cstheme="minorHAnsi"/>
                <w:color w:val="A6A6A6" w:themeColor="background1" w:themeShade="A6"/>
              </w:rPr>
              <w:t>2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591D8B" w:rsidRPr="00ED4F83" w:rsidRDefault="00591D8B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  <w:color w:val="A6A6A6" w:themeColor="background1" w:themeShade="A6"/>
              </w:rPr>
            </w:pPr>
            <w:r w:rsidRPr="00ED4F83">
              <w:rPr>
                <w:rFonts w:ascii="GOST type B" w:hAnsi="GOST type B" w:cstheme="minorHAnsi"/>
              </w:rPr>
              <w:t xml:space="preserve">Функция «байпас» силового блока </w:t>
            </w:r>
            <w:r w:rsidRPr="00E41576">
              <w:rPr>
                <w:rFonts w:ascii="GOST type B" w:hAnsi="GOST type B" w:cstheme="minorHAnsi"/>
                <w:sz w:val="22"/>
              </w:rPr>
              <w:t>(безаварийная работа преобразователя со снижением значений выходных параметров, при поломке одного из силовых блоков, участвующих в формировании выходного напряжения преобразователя)</w:t>
            </w:r>
          </w:p>
        </w:tc>
        <w:tc>
          <w:tcPr>
            <w:tcW w:w="897" w:type="pct"/>
            <w:vAlign w:val="center"/>
          </w:tcPr>
          <w:p w:rsidR="00591D8B" w:rsidRPr="00ED4F83" w:rsidRDefault="00F01D88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-5553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Да</w:t>
            </w:r>
            <w:proofErr w:type="gramStart"/>
            <w:r w:rsidR="00591D8B" w:rsidRPr="00ED4F83">
              <w:rPr>
                <w:rFonts w:ascii="GOST type B" w:hAnsi="GOST type B" w:cstheme="minorHAnsi"/>
              </w:rPr>
              <w:t xml:space="preserve"> </w:t>
            </w:r>
            <w:sdt>
              <w:sdtPr>
                <w:rPr>
                  <w:rFonts w:ascii="GOST type B" w:hAnsi="GOST type B" w:cstheme="minorHAnsi"/>
                </w:rPr>
                <w:id w:val="664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</w:rPr>
              <w:t xml:space="preserve"> Н</w:t>
            </w:r>
            <w:proofErr w:type="gramEnd"/>
            <w:r w:rsidR="00591D8B" w:rsidRPr="00ED4F83">
              <w:rPr>
                <w:rFonts w:ascii="GOST type B" w:hAnsi="GOST type B" w:cstheme="minorHAnsi"/>
              </w:rPr>
              <w:t>ет</w:t>
            </w: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F01D88" w:rsidRPr="00ED4F83" w:rsidTr="00F01D88">
        <w:tc>
          <w:tcPr>
            <w:tcW w:w="439" w:type="pct"/>
            <w:vAlign w:val="center"/>
          </w:tcPr>
          <w:p w:rsidR="00F01D88" w:rsidRDefault="00F01D88" w:rsidP="003537A3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[053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F01D88" w:rsidRPr="00ED4F83" w:rsidRDefault="00F01D88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F01D88">
              <w:rPr>
                <w:rFonts w:ascii="GOST type B" w:hAnsi="GOST type B" w:cstheme="minorHAnsi"/>
              </w:rPr>
              <w:t>Преобразователь частоты одностороннего обслуживания</w:t>
            </w:r>
          </w:p>
        </w:tc>
        <w:tc>
          <w:tcPr>
            <w:tcW w:w="897" w:type="pct"/>
            <w:vAlign w:val="center"/>
          </w:tcPr>
          <w:p w:rsidR="00F01D88" w:rsidRDefault="00F01D88" w:rsidP="00591D8B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="GOST type B" w:hAnsi="GOST type B" w:cstheme="minorHAnsi"/>
                </w:rPr>
                <w:id w:val="-7974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D4F83">
              <w:rPr>
                <w:rFonts w:ascii="GOST type B" w:hAnsi="GOST type B" w:cstheme="minorHAnsi"/>
              </w:rPr>
              <w:t xml:space="preserve"> Да</w:t>
            </w:r>
            <w:proofErr w:type="gramStart"/>
            <w:r w:rsidRPr="00ED4F83">
              <w:rPr>
                <w:rFonts w:ascii="GOST type B" w:hAnsi="GOST type B" w:cstheme="minorHAnsi"/>
              </w:rPr>
              <w:t xml:space="preserve"> </w:t>
            </w:r>
            <w:sdt>
              <w:sdtPr>
                <w:rPr>
                  <w:rFonts w:ascii="GOST type B" w:hAnsi="GOST type B" w:cstheme="minorHAnsi"/>
                </w:rPr>
                <w:id w:val="11847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4F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4F83">
              <w:rPr>
                <w:rFonts w:ascii="GOST type B" w:hAnsi="GOST type B" w:cstheme="minorHAnsi"/>
              </w:rPr>
              <w:t xml:space="preserve"> Н</w:t>
            </w:r>
            <w:proofErr w:type="gramEnd"/>
            <w:r w:rsidRPr="00ED4F83">
              <w:rPr>
                <w:rFonts w:ascii="GOST type B" w:hAnsi="GOST type B" w:cstheme="minorHAnsi"/>
              </w:rPr>
              <w:t>ет</w:t>
            </w:r>
          </w:p>
        </w:tc>
        <w:tc>
          <w:tcPr>
            <w:tcW w:w="291" w:type="pct"/>
            <w:vAlign w:val="center"/>
          </w:tcPr>
          <w:p w:rsidR="00F01D88" w:rsidRPr="00ED4F83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F01D88" w:rsidRPr="00F01D88" w:rsidTr="00F01D88">
        <w:tc>
          <w:tcPr>
            <w:tcW w:w="439" w:type="pct"/>
            <w:vAlign w:val="center"/>
          </w:tcPr>
          <w:p w:rsidR="00F01D88" w:rsidRDefault="00F01D88" w:rsidP="00F01D88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4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F01D88" w:rsidRPr="00ED4F83" w:rsidRDefault="00F01D88" w:rsidP="00591D8B">
            <w:pPr>
              <w:pStyle w:val="a8"/>
              <w:spacing w:before="0" w:beforeAutospacing="0" w:after="0" w:line="276" w:lineRule="auto"/>
              <w:ind w:firstLine="176"/>
              <w:jc w:val="both"/>
              <w:rPr>
                <w:rFonts w:ascii="GOST type B" w:hAnsi="GOST type B" w:cstheme="minorHAnsi"/>
              </w:rPr>
            </w:pPr>
            <w:r w:rsidRPr="00F01D88">
              <w:rPr>
                <w:rFonts w:ascii="GOST type B" w:hAnsi="GOST type B" w:cstheme="minorHAnsi"/>
              </w:rPr>
              <w:t>Количество силовых блоков на одну фазу</w:t>
            </w:r>
          </w:p>
        </w:tc>
        <w:tc>
          <w:tcPr>
            <w:tcW w:w="897" w:type="pct"/>
            <w:vAlign w:val="center"/>
          </w:tcPr>
          <w:p w:rsidR="00F01D88" w:rsidRPr="00F01D88" w:rsidRDefault="00F01D88" w:rsidP="00F01D88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r w:rsidRPr="00F01D88">
              <w:rPr>
                <w:rFonts w:ascii="GOST type B" w:hAnsi="GOST type B" w:cstheme="minorHAnsi"/>
              </w:rPr>
              <w:t>для 6 кВ:</w:t>
            </w:r>
          </w:p>
          <w:p w:rsidR="00F01D88" w:rsidRPr="00F01D88" w:rsidRDefault="00F01D88" w:rsidP="00F01D88">
            <w:pPr>
              <w:pStyle w:val="a8"/>
              <w:spacing w:before="0" w:beforeAutospacing="0" w:after="0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83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06CFE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06CFE">
              <w:rPr>
                <w:rFonts w:asciiTheme="minorHAnsi" w:hAnsiTheme="minorHAnsi" w:cstheme="minorHAnsi"/>
              </w:rPr>
              <w:t xml:space="preserve"> </w:t>
            </w:r>
            <w:r w:rsidRPr="00F01D88">
              <w:rPr>
                <w:rFonts w:ascii="GOST type B" w:hAnsi="GOST type B" w:cstheme="minorHAnsi"/>
              </w:rPr>
              <w:t>5</w:t>
            </w:r>
          </w:p>
          <w:p w:rsidR="00F01D88" w:rsidRPr="00F01D88" w:rsidRDefault="00F01D88" w:rsidP="00F01D88">
            <w:pPr>
              <w:pStyle w:val="a8"/>
              <w:spacing w:before="0" w:beforeAutospacing="0" w:after="0"/>
              <w:jc w:val="center"/>
              <w:rPr>
                <w:rFonts w:ascii="GOST type B" w:hAnsi="GOST type B" w:cstheme="minorHAnsi"/>
              </w:rPr>
            </w:pPr>
            <w:r w:rsidRPr="00306CF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9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06CFE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06CFE">
              <w:rPr>
                <w:rFonts w:asciiTheme="minorHAnsi" w:hAnsiTheme="minorHAnsi" w:cstheme="minorHAnsi"/>
              </w:rPr>
              <w:t xml:space="preserve"> </w:t>
            </w:r>
            <w:r w:rsidRPr="00F01D88">
              <w:rPr>
                <w:rFonts w:ascii="GOST type B" w:hAnsi="GOST type B" w:cstheme="minorHAnsi"/>
              </w:rPr>
              <w:t>6</w:t>
            </w:r>
          </w:p>
          <w:p w:rsidR="00F01D88" w:rsidRDefault="00F01D88" w:rsidP="00F01D88">
            <w:pPr>
              <w:pStyle w:val="a8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F01D88">
              <w:rPr>
                <w:rFonts w:ascii="GOST type B" w:hAnsi="GOST type B" w:cstheme="minorHAnsi"/>
              </w:rPr>
              <w:t>для 10 кВ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F01D88" w:rsidRPr="00F01D88" w:rsidRDefault="00F01D88" w:rsidP="00F01D88">
            <w:pPr>
              <w:pStyle w:val="a8"/>
              <w:spacing w:before="0" w:beforeAutospacing="0" w:after="0"/>
              <w:jc w:val="center"/>
              <w:rPr>
                <w:rFonts w:ascii="GOST type B" w:hAnsi="GOST type B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635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06CFE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06CFE">
              <w:rPr>
                <w:rFonts w:asciiTheme="minorHAnsi" w:hAnsiTheme="minorHAnsi" w:cstheme="minorHAnsi"/>
              </w:rPr>
              <w:t xml:space="preserve"> </w:t>
            </w:r>
            <w:r w:rsidRPr="00F01D88">
              <w:rPr>
                <w:rFonts w:ascii="GOST type B" w:hAnsi="GOST type B" w:cstheme="minorHAnsi"/>
              </w:rPr>
              <w:t>8</w:t>
            </w:r>
          </w:p>
          <w:p w:rsidR="00F01D88" w:rsidRDefault="00F01D88" w:rsidP="00F01D88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</w:rPr>
            </w:pPr>
            <w:r w:rsidRPr="00306CF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528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06CFE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06CFE">
              <w:rPr>
                <w:rFonts w:asciiTheme="minorHAnsi" w:hAnsiTheme="minorHAnsi" w:cstheme="minorHAnsi"/>
              </w:rPr>
              <w:t xml:space="preserve"> </w:t>
            </w:r>
            <w:r w:rsidRPr="00F01D88">
              <w:rPr>
                <w:rFonts w:ascii="GOST type B" w:hAnsi="GOST type B" w:cstheme="minorHAnsi"/>
              </w:rPr>
              <w:t>9</w:t>
            </w:r>
          </w:p>
        </w:tc>
        <w:tc>
          <w:tcPr>
            <w:tcW w:w="291" w:type="pct"/>
            <w:vAlign w:val="center"/>
          </w:tcPr>
          <w:p w:rsidR="00F01D88" w:rsidRPr="00ED4F83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  <w:tr w:rsidR="00591D8B" w:rsidRPr="00ED4F83" w:rsidTr="00F01D88">
        <w:tc>
          <w:tcPr>
            <w:tcW w:w="439" w:type="pct"/>
            <w:vAlign w:val="center"/>
          </w:tcPr>
          <w:p w:rsidR="00591D8B" w:rsidRPr="00ED4F83" w:rsidRDefault="00F01D88" w:rsidP="00F01D88">
            <w:pPr>
              <w:pStyle w:val="a8"/>
              <w:spacing w:before="0" w:beforeAutospacing="0" w:after="0" w:line="276" w:lineRule="auto"/>
              <w:jc w:val="center"/>
              <w:rPr>
                <w:rFonts w:ascii="GOST type B" w:hAnsi="GOST type B" w:cstheme="minorHAnsi"/>
                <w:color w:val="A6A6A6" w:themeColor="background1" w:themeShade="A6"/>
              </w:rPr>
            </w:pPr>
            <w:r>
              <w:rPr>
                <w:rFonts w:ascii="GOST type B" w:hAnsi="GOST type B" w:cstheme="minorHAnsi"/>
                <w:color w:val="A6A6A6" w:themeColor="background1" w:themeShade="A6"/>
              </w:rPr>
              <w:t>[05</w:t>
            </w:r>
            <w:r>
              <w:rPr>
                <w:rFonts w:ascii="GOST type B" w:hAnsi="GOST type B" w:cstheme="minorHAnsi"/>
                <w:color w:val="A6A6A6" w:themeColor="background1" w:themeShade="A6"/>
              </w:rPr>
              <w:t>5</w:t>
            </w:r>
            <w:r w:rsidRPr="00ED4F83">
              <w:rPr>
                <w:rFonts w:ascii="GOST type B" w:hAnsi="GOST type B" w:cstheme="minorHAnsi"/>
                <w:color w:val="A6A6A6" w:themeColor="background1" w:themeShade="A6"/>
              </w:rPr>
              <w:t>]</w:t>
            </w:r>
          </w:p>
        </w:tc>
        <w:tc>
          <w:tcPr>
            <w:tcW w:w="3373" w:type="pct"/>
            <w:gridSpan w:val="3"/>
            <w:vAlign w:val="center"/>
          </w:tcPr>
          <w:p w:rsidR="00591D8B" w:rsidRPr="00ED4F83" w:rsidRDefault="00591D8B" w:rsidP="00591D8B">
            <w:pPr>
              <w:spacing w:line="276" w:lineRule="auto"/>
              <w:ind w:firstLine="176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Ввод кабелей </w:t>
            </w:r>
            <w:proofErr w:type="gramStart"/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в</w:t>
            </w:r>
            <w:proofErr w:type="gramEnd"/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преобразователь</w:t>
            </w:r>
            <w:proofErr w:type="gramEnd"/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частоты</w:t>
            </w:r>
          </w:p>
        </w:tc>
        <w:tc>
          <w:tcPr>
            <w:tcW w:w="897" w:type="pct"/>
            <w:vAlign w:val="center"/>
          </w:tcPr>
          <w:p w:rsidR="00591D8B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</w:rPr>
                <w:id w:val="9270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сверху</w:t>
            </w:r>
          </w:p>
          <w:p w:rsidR="00591D8B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sdt>
              <w:sdtPr>
                <w:rPr>
                  <w:rFonts w:ascii="GOST type B" w:hAnsi="GOST type B" w:cstheme="minorHAnsi"/>
                </w:rPr>
                <w:id w:val="-14244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снизу</w:t>
            </w:r>
          </w:p>
          <w:p w:rsidR="00591D8B" w:rsidRPr="00C54344" w:rsidRDefault="00F01D88" w:rsidP="00591D8B">
            <w:pPr>
              <w:spacing w:line="276" w:lineRule="auto"/>
              <w:jc w:val="center"/>
              <w:rPr>
                <w:rFonts w:ascii="GOST type B" w:hAnsi="GOST type B" w:cstheme="minorHAnsi"/>
                <w:lang w:val="ru-RU"/>
              </w:rPr>
            </w:pPr>
            <w:sdt>
              <w:sdtPr>
                <w:rPr>
                  <w:rFonts w:ascii="GOST type B" w:hAnsi="GOST type B" w:cstheme="minorHAnsi"/>
                </w:rPr>
                <w:id w:val="1127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D8B"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 xml:space="preserve"> сбоку</w:t>
            </w:r>
          </w:p>
        </w:tc>
        <w:tc>
          <w:tcPr>
            <w:tcW w:w="291" w:type="pct"/>
            <w:vAlign w:val="center"/>
          </w:tcPr>
          <w:p w:rsidR="00591D8B" w:rsidRPr="00ED4F83" w:rsidRDefault="00591D8B" w:rsidP="00591D8B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  <w:r w:rsidRPr="00ED4F83">
              <w:rPr>
                <w:rFonts w:ascii="GOST type B" w:hAnsi="GOST type B" w:cstheme="minorHAnsi"/>
                <w:sz w:val="24"/>
                <w:szCs w:val="24"/>
                <w:lang w:val="ru-RU"/>
              </w:rPr>
              <w:t>-</w:t>
            </w:r>
          </w:p>
        </w:tc>
      </w:tr>
    </w:tbl>
    <w:p w:rsidR="000F64C0" w:rsidRDefault="000F64C0">
      <w:pPr>
        <w:widowControl/>
        <w:spacing w:after="160" w:line="259" w:lineRule="auto"/>
        <w:jc w:val="left"/>
        <w:rPr>
          <w:rFonts w:ascii="GOST type B" w:hAnsi="GOST type B" w:cstheme="minorHAnsi"/>
          <w:sz w:val="24"/>
          <w:szCs w:val="24"/>
          <w:lang w:val="ru-RU"/>
        </w:rPr>
      </w:pPr>
      <w:bookmarkStart w:id="0" w:name="_GoBack"/>
      <w:bookmarkEnd w:id="0"/>
      <w:r>
        <w:rPr>
          <w:rFonts w:ascii="GOST type B" w:hAnsi="GOST type B" w:cstheme="minorHAnsi"/>
          <w:sz w:val="24"/>
          <w:szCs w:val="24"/>
          <w:lang w:val="ru-RU"/>
        </w:rPr>
        <w:br w:type="page"/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997"/>
      </w:tblGrid>
      <w:tr w:rsidR="00360074" w:rsidRPr="00ED4F83" w:rsidTr="00EE5EBA">
        <w:tc>
          <w:tcPr>
            <w:tcW w:w="5000" w:type="pct"/>
          </w:tcPr>
          <w:p w:rsidR="00360074" w:rsidRPr="000F64C0" w:rsidRDefault="00360074" w:rsidP="000F64C0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</w:pPr>
            <w:r w:rsidRPr="000F64C0">
              <w:rPr>
                <w:rFonts w:ascii="GOST type B" w:hAnsi="GOST type B" w:cstheme="minorHAnsi"/>
                <w:b/>
                <w:sz w:val="24"/>
                <w:szCs w:val="24"/>
                <w:u w:val="single"/>
                <w:lang w:val="ru-RU"/>
              </w:rPr>
              <w:lastRenderedPageBreak/>
              <w:t>Дополнительная информация</w:t>
            </w:r>
          </w:p>
        </w:tc>
      </w:tr>
      <w:tr w:rsidR="00360074" w:rsidRPr="00ED4F83" w:rsidTr="001B2208">
        <w:trPr>
          <w:trHeight w:val="2400"/>
        </w:trPr>
        <w:tc>
          <w:tcPr>
            <w:tcW w:w="5000" w:type="pct"/>
            <w:vAlign w:val="center"/>
          </w:tcPr>
          <w:p w:rsidR="00360074" w:rsidRPr="00ED4F83" w:rsidRDefault="00360074" w:rsidP="00F6159A">
            <w:pPr>
              <w:spacing w:line="276" w:lineRule="auto"/>
              <w:jc w:val="center"/>
              <w:rPr>
                <w:rFonts w:ascii="GOST type B" w:hAnsi="GOST type B" w:cstheme="minorHAnsi"/>
                <w:sz w:val="24"/>
                <w:szCs w:val="24"/>
                <w:lang w:val="ru-RU"/>
              </w:rPr>
            </w:pPr>
          </w:p>
        </w:tc>
      </w:tr>
    </w:tbl>
    <w:p w:rsidR="00C54344" w:rsidRDefault="00C54344" w:rsidP="00F6159A">
      <w:pPr>
        <w:widowControl/>
        <w:spacing w:line="276" w:lineRule="auto"/>
        <w:jc w:val="left"/>
        <w:sectPr w:rsidR="00C54344" w:rsidSect="003537A3">
          <w:pgSz w:w="11906" w:h="16838"/>
          <w:pgMar w:top="851" w:right="99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54344" w:rsidRDefault="00C54344" w:rsidP="00C54344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Приложение А.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1. </w:t>
      </w: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Однолинейные схемы вариантов подключения ВПЧ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без синхронного перехода на сеть</w:t>
      </w:r>
      <w:r w:rsidR="00B12439"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с наличием резервной ячейки в РУ</w:t>
      </w:r>
    </w:p>
    <w:p w:rsidR="00B12439" w:rsidRDefault="00B12439" w:rsidP="00C54344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Схема 1.1</w:t>
      </w:r>
    </w:p>
    <w:p w:rsidR="00B12439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44283" cy="540000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83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>
      <w:pPr>
        <w:widowControl/>
        <w:spacing w:after="160"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1.2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43179" cy="5760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179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1.3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51181" cy="5760000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81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Приложение А.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2. </w:t>
      </w: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Однолинейные схемы вариантов подключения ВПЧ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без синхронного перехода на сеть без наличия резервной ячейки в РУ</w:t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Схема 2.1</w:t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4B6200" wp14:editId="40FB6E12">
            <wp:extent cx="1709982" cy="540000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-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8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</w:p>
    <w:p w:rsidR="00B12439" w:rsidRDefault="00B12439" w:rsidP="00C54344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2.2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24212" cy="576000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12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2.3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28238" cy="5760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238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2.4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63756" cy="5760000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-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756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Приложение А.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3. </w:t>
      </w: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Однолинейные схемы вариантов подключения ВПЧ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с синхронным переходом на сеть с наличием резервной ячейки в РУ</w:t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Схема 3.1</w:t>
      </w:r>
    </w:p>
    <w:p w:rsidR="00B12439" w:rsidRDefault="00C54344" w:rsidP="00B12439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51359" cy="540000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5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B12439">
      <w:pPr>
        <w:widowControl/>
        <w:spacing w:line="276" w:lineRule="auto"/>
        <w:jc w:val="center"/>
        <w:rPr>
          <w:lang w:val="ru-RU"/>
        </w:rPr>
      </w:pPr>
    </w:p>
    <w:p w:rsidR="00B12439" w:rsidRDefault="00B12439" w:rsidP="00C54344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3.2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24507" cy="5760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-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07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3.3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87454" cy="5760000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-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454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Приложение А.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4. </w:t>
      </w:r>
      <w:r w:rsidRPr="00510E3F"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Однолинейные схемы вариантов подключения ВПЧ</w:t>
      </w: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 xml:space="preserve"> с синхронным переходом на сеть без наличия резервной ячейки в РУ</w:t>
      </w:r>
    </w:p>
    <w:p w:rsidR="00B12439" w:rsidRDefault="00B12439" w:rsidP="00B12439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t>Схема 4.1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11828" cy="5400000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82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</w:p>
    <w:p w:rsidR="00B12439" w:rsidRDefault="00B12439" w:rsidP="00C54344">
      <w:pPr>
        <w:widowControl/>
        <w:spacing w:line="276" w:lineRule="auto"/>
        <w:jc w:val="center"/>
        <w:rPr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4.2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69732" cy="5760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-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732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39" w:rsidRDefault="00B12439" w:rsidP="00C54344">
      <w:pPr>
        <w:widowControl/>
        <w:spacing w:line="276" w:lineRule="auto"/>
        <w:jc w:val="center"/>
        <w:rPr>
          <w:rFonts w:ascii="GOST type B" w:hAnsi="GOST type B" w:cstheme="minorHAnsi"/>
          <w:b/>
          <w:sz w:val="24"/>
          <w:szCs w:val="24"/>
          <w:u w:val="single"/>
          <w:lang w:val="ru-RU"/>
        </w:rPr>
      </w:pPr>
      <w:r>
        <w:rPr>
          <w:rFonts w:ascii="GOST type B" w:hAnsi="GOST type B" w:cstheme="minorHAnsi"/>
          <w:b/>
          <w:sz w:val="24"/>
          <w:szCs w:val="24"/>
          <w:u w:val="single"/>
          <w:lang w:val="ru-RU"/>
        </w:rPr>
        <w:lastRenderedPageBreak/>
        <w:t>Схема 4.3</w:t>
      </w:r>
    </w:p>
    <w:p w:rsidR="00C54344" w:rsidRDefault="00C54344" w:rsidP="00C54344">
      <w:pPr>
        <w:widowControl/>
        <w:spacing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62598" cy="5760000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-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598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344" w:rsidSect="00C54344"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889"/>
    <w:multiLevelType w:val="hybridMultilevel"/>
    <w:tmpl w:val="40B23B30"/>
    <w:lvl w:ilvl="0" w:tplc="F2CE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5B4"/>
    <w:multiLevelType w:val="hybridMultilevel"/>
    <w:tmpl w:val="9BE4F628"/>
    <w:lvl w:ilvl="0" w:tplc="E12A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73E"/>
    <w:multiLevelType w:val="hybridMultilevel"/>
    <w:tmpl w:val="4676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E95"/>
    <w:multiLevelType w:val="hybridMultilevel"/>
    <w:tmpl w:val="D0A87C82"/>
    <w:lvl w:ilvl="0" w:tplc="E12A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00943"/>
    <w:multiLevelType w:val="hybridMultilevel"/>
    <w:tmpl w:val="4676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15DA"/>
    <w:multiLevelType w:val="hybridMultilevel"/>
    <w:tmpl w:val="9BE4F628"/>
    <w:lvl w:ilvl="0" w:tplc="E12A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3075"/>
    <w:multiLevelType w:val="hybridMultilevel"/>
    <w:tmpl w:val="4C523FF0"/>
    <w:lvl w:ilvl="0" w:tplc="525C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A"/>
    <w:rsid w:val="00030BF1"/>
    <w:rsid w:val="00031FC7"/>
    <w:rsid w:val="00061190"/>
    <w:rsid w:val="00074570"/>
    <w:rsid w:val="00076098"/>
    <w:rsid w:val="000957EA"/>
    <w:rsid w:val="000B7DEC"/>
    <w:rsid w:val="000D5EB8"/>
    <w:rsid w:val="000F64C0"/>
    <w:rsid w:val="00104427"/>
    <w:rsid w:val="001179D4"/>
    <w:rsid w:val="00117DE2"/>
    <w:rsid w:val="0014290E"/>
    <w:rsid w:val="00144E8E"/>
    <w:rsid w:val="0014564B"/>
    <w:rsid w:val="001838CC"/>
    <w:rsid w:val="001853B7"/>
    <w:rsid w:val="001923DE"/>
    <w:rsid w:val="001967F6"/>
    <w:rsid w:val="00197961"/>
    <w:rsid w:val="001A7215"/>
    <w:rsid w:val="001B18B7"/>
    <w:rsid w:val="001B2208"/>
    <w:rsid w:val="001B44C9"/>
    <w:rsid w:val="001C7F41"/>
    <w:rsid w:val="001E0087"/>
    <w:rsid w:val="001E30BA"/>
    <w:rsid w:val="001F501C"/>
    <w:rsid w:val="00220051"/>
    <w:rsid w:val="00227DF4"/>
    <w:rsid w:val="0023627D"/>
    <w:rsid w:val="002605F3"/>
    <w:rsid w:val="00264A10"/>
    <w:rsid w:val="00277EA4"/>
    <w:rsid w:val="002A0852"/>
    <w:rsid w:val="002A39F3"/>
    <w:rsid w:val="002B2E9C"/>
    <w:rsid w:val="002D4704"/>
    <w:rsid w:val="002D68BF"/>
    <w:rsid w:val="002E0AA6"/>
    <w:rsid w:val="002E0AC1"/>
    <w:rsid w:val="002E1EEA"/>
    <w:rsid w:val="002F293F"/>
    <w:rsid w:val="00306CFE"/>
    <w:rsid w:val="00311CDD"/>
    <w:rsid w:val="00332E0A"/>
    <w:rsid w:val="003537A3"/>
    <w:rsid w:val="00353C85"/>
    <w:rsid w:val="00360074"/>
    <w:rsid w:val="00360D3E"/>
    <w:rsid w:val="00380CA1"/>
    <w:rsid w:val="0039440E"/>
    <w:rsid w:val="003A3B64"/>
    <w:rsid w:val="003C5A32"/>
    <w:rsid w:val="003D15D1"/>
    <w:rsid w:val="003D5E47"/>
    <w:rsid w:val="003E28BE"/>
    <w:rsid w:val="00404D07"/>
    <w:rsid w:val="004203C8"/>
    <w:rsid w:val="004210C4"/>
    <w:rsid w:val="004354B7"/>
    <w:rsid w:val="004358F4"/>
    <w:rsid w:val="004428F7"/>
    <w:rsid w:val="00443E8A"/>
    <w:rsid w:val="00474AE2"/>
    <w:rsid w:val="00483F98"/>
    <w:rsid w:val="004944FE"/>
    <w:rsid w:val="004B1573"/>
    <w:rsid w:val="004B3D31"/>
    <w:rsid w:val="004B3E27"/>
    <w:rsid w:val="004B41ED"/>
    <w:rsid w:val="004C225A"/>
    <w:rsid w:val="004E660B"/>
    <w:rsid w:val="004F342F"/>
    <w:rsid w:val="00510E3F"/>
    <w:rsid w:val="00524318"/>
    <w:rsid w:val="00524FE3"/>
    <w:rsid w:val="00557E2E"/>
    <w:rsid w:val="00562697"/>
    <w:rsid w:val="00563106"/>
    <w:rsid w:val="005645D3"/>
    <w:rsid w:val="00566337"/>
    <w:rsid w:val="00574252"/>
    <w:rsid w:val="00591D8B"/>
    <w:rsid w:val="005A1F91"/>
    <w:rsid w:val="005A5DBA"/>
    <w:rsid w:val="005C3F6D"/>
    <w:rsid w:val="005F059E"/>
    <w:rsid w:val="005F38E7"/>
    <w:rsid w:val="00600D99"/>
    <w:rsid w:val="006512B5"/>
    <w:rsid w:val="006A1990"/>
    <w:rsid w:val="006A591D"/>
    <w:rsid w:val="006B7B7E"/>
    <w:rsid w:val="006C2595"/>
    <w:rsid w:val="006F3356"/>
    <w:rsid w:val="006F3882"/>
    <w:rsid w:val="00721F7B"/>
    <w:rsid w:val="007259F2"/>
    <w:rsid w:val="00727DC0"/>
    <w:rsid w:val="0073745A"/>
    <w:rsid w:val="007948C4"/>
    <w:rsid w:val="0079551B"/>
    <w:rsid w:val="007973E2"/>
    <w:rsid w:val="007A5E21"/>
    <w:rsid w:val="007A6F97"/>
    <w:rsid w:val="007B08EE"/>
    <w:rsid w:val="007B686F"/>
    <w:rsid w:val="007C0912"/>
    <w:rsid w:val="007D6CE5"/>
    <w:rsid w:val="007F380C"/>
    <w:rsid w:val="007F6181"/>
    <w:rsid w:val="00802D02"/>
    <w:rsid w:val="008061D1"/>
    <w:rsid w:val="00821698"/>
    <w:rsid w:val="00823563"/>
    <w:rsid w:val="008314DC"/>
    <w:rsid w:val="008462D2"/>
    <w:rsid w:val="00865DEC"/>
    <w:rsid w:val="008836FA"/>
    <w:rsid w:val="008B0B0A"/>
    <w:rsid w:val="008B6208"/>
    <w:rsid w:val="008D0788"/>
    <w:rsid w:val="008D0B50"/>
    <w:rsid w:val="008D16EE"/>
    <w:rsid w:val="008D4CAF"/>
    <w:rsid w:val="008D59D8"/>
    <w:rsid w:val="00907224"/>
    <w:rsid w:val="009471B5"/>
    <w:rsid w:val="009532D9"/>
    <w:rsid w:val="00953D3E"/>
    <w:rsid w:val="00962952"/>
    <w:rsid w:val="00965AFB"/>
    <w:rsid w:val="00980151"/>
    <w:rsid w:val="00996D0F"/>
    <w:rsid w:val="00997061"/>
    <w:rsid w:val="009A2B31"/>
    <w:rsid w:val="009C3105"/>
    <w:rsid w:val="009C3BBF"/>
    <w:rsid w:val="009C7D96"/>
    <w:rsid w:val="009D0377"/>
    <w:rsid w:val="009F3981"/>
    <w:rsid w:val="009F74A5"/>
    <w:rsid w:val="00A03249"/>
    <w:rsid w:val="00A21B5D"/>
    <w:rsid w:val="00A371E6"/>
    <w:rsid w:val="00A37B04"/>
    <w:rsid w:val="00A55AA7"/>
    <w:rsid w:val="00A57E3E"/>
    <w:rsid w:val="00A7519A"/>
    <w:rsid w:val="00A80F4D"/>
    <w:rsid w:val="00A9017D"/>
    <w:rsid w:val="00A9230B"/>
    <w:rsid w:val="00AC04B5"/>
    <w:rsid w:val="00AC4C61"/>
    <w:rsid w:val="00AC5DDE"/>
    <w:rsid w:val="00AC63BC"/>
    <w:rsid w:val="00AE1D13"/>
    <w:rsid w:val="00B12439"/>
    <w:rsid w:val="00B13675"/>
    <w:rsid w:val="00B47DE0"/>
    <w:rsid w:val="00B52572"/>
    <w:rsid w:val="00B67E38"/>
    <w:rsid w:val="00B743BB"/>
    <w:rsid w:val="00B77C16"/>
    <w:rsid w:val="00B926D3"/>
    <w:rsid w:val="00BD6E72"/>
    <w:rsid w:val="00BE7EDF"/>
    <w:rsid w:val="00BF3FB6"/>
    <w:rsid w:val="00C04D3E"/>
    <w:rsid w:val="00C23039"/>
    <w:rsid w:val="00C42DE8"/>
    <w:rsid w:val="00C54344"/>
    <w:rsid w:val="00C61B07"/>
    <w:rsid w:val="00C642A7"/>
    <w:rsid w:val="00C8370A"/>
    <w:rsid w:val="00C95F25"/>
    <w:rsid w:val="00CC1CC1"/>
    <w:rsid w:val="00CF0C22"/>
    <w:rsid w:val="00D007B0"/>
    <w:rsid w:val="00D15301"/>
    <w:rsid w:val="00D17A89"/>
    <w:rsid w:val="00D24DBF"/>
    <w:rsid w:val="00D26325"/>
    <w:rsid w:val="00D42024"/>
    <w:rsid w:val="00D65A02"/>
    <w:rsid w:val="00D77ECC"/>
    <w:rsid w:val="00D81AB1"/>
    <w:rsid w:val="00D87B31"/>
    <w:rsid w:val="00D93846"/>
    <w:rsid w:val="00DB55E4"/>
    <w:rsid w:val="00DD242F"/>
    <w:rsid w:val="00DE5541"/>
    <w:rsid w:val="00DE57C5"/>
    <w:rsid w:val="00DE7EF9"/>
    <w:rsid w:val="00E166B1"/>
    <w:rsid w:val="00E174F8"/>
    <w:rsid w:val="00E211B7"/>
    <w:rsid w:val="00E3158A"/>
    <w:rsid w:val="00E33439"/>
    <w:rsid w:val="00E41576"/>
    <w:rsid w:val="00E456AA"/>
    <w:rsid w:val="00E70C3C"/>
    <w:rsid w:val="00EB02CF"/>
    <w:rsid w:val="00EB1577"/>
    <w:rsid w:val="00EC20EF"/>
    <w:rsid w:val="00ED4F83"/>
    <w:rsid w:val="00EE1A27"/>
    <w:rsid w:val="00EE70B2"/>
    <w:rsid w:val="00F00F4D"/>
    <w:rsid w:val="00F01D88"/>
    <w:rsid w:val="00F01D8A"/>
    <w:rsid w:val="00F11112"/>
    <w:rsid w:val="00F6159A"/>
    <w:rsid w:val="00F820F2"/>
    <w:rsid w:val="00F9291D"/>
    <w:rsid w:val="00FD061F"/>
    <w:rsid w:val="00FD1741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158A"/>
    <w:rPr>
      <w:b/>
      <w:bCs w:val="0"/>
    </w:rPr>
  </w:style>
  <w:style w:type="paragraph" w:styleId="a4">
    <w:name w:val="header"/>
    <w:basedOn w:val="a"/>
    <w:link w:val="a5"/>
    <w:semiHidden/>
    <w:unhideWhenUsed/>
    <w:rsid w:val="00E3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3158A"/>
    <w:rPr>
      <w:rFonts w:ascii="Times New Roman" w:eastAsia="SimSun" w:hAnsi="Times New Roman" w:cs="Times New Roman"/>
      <w:sz w:val="21"/>
      <w:szCs w:val="20"/>
      <w:lang w:val="en-US" w:eastAsia="zh-CN"/>
    </w:rPr>
  </w:style>
  <w:style w:type="table" w:styleId="a6">
    <w:name w:val="Table Grid"/>
    <w:basedOn w:val="a1"/>
    <w:uiPriority w:val="39"/>
    <w:rsid w:val="00E3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7E2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0C3C"/>
    <w:pPr>
      <w:widowControl/>
      <w:spacing w:before="100" w:beforeAutospacing="1" w:after="119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D77E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0D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D99"/>
    <w:rPr>
      <w:rFonts w:ascii="Segoe UI" w:eastAsia="SimSun" w:hAnsi="Segoe UI" w:cs="Segoe UI"/>
      <w:sz w:val="18"/>
      <w:szCs w:val="18"/>
      <w:lang w:val="en-US" w:eastAsia="zh-CN"/>
    </w:rPr>
  </w:style>
  <w:style w:type="character" w:styleId="ac">
    <w:name w:val="Placeholder Text"/>
    <w:basedOn w:val="a0"/>
    <w:uiPriority w:val="99"/>
    <w:semiHidden/>
    <w:rsid w:val="00306C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158A"/>
    <w:rPr>
      <w:b/>
      <w:bCs w:val="0"/>
    </w:rPr>
  </w:style>
  <w:style w:type="paragraph" w:styleId="a4">
    <w:name w:val="header"/>
    <w:basedOn w:val="a"/>
    <w:link w:val="a5"/>
    <w:semiHidden/>
    <w:unhideWhenUsed/>
    <w:rsid w:val="00E3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3158A"/>
    <w:rPr>
      <w:rFonts w:ascii="Times New Roman" w:eastAsia="SimSun" w:hAnsi="Times New Roman" w:cs="Times New Roman"/>
      <w:sz w:val="21"/>
      <w:szCs w:val="20"/>
      <w:lang w:val="en-US" w:eastAsia="zh-CN"/>
    </w:rPr>
  </w:style>
  <w:style w:type="table" w:styleId="a6">
    <w:name w:val="Table Grid"/>
    <w:basedOn w:val="a1"/>
    <w:uiPriority w:val="39"/>
    <w:rsid w:val="00E3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7E2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0C3C"/>
    <w:pPr>
      <w:widowControl/>
      <w:spacing w:before="100" w:beforeAutospacing="1" w:after="119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D77E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0D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D99"/>
    <w:rPr>
      <w:rFonts w:ascii="Segoe UI" w:eastAsia="SimSun" w:hAnsi="Segoe UI" w:cs="Segoe UI"/>
      <w:sz w:val="18"/>
      <w:szCs w:val="18"/>
      <w:lang w:val="en-US" w:eastAsia="zh-CN"/>
    </w:rPr>
  </w:style>
  <w:style w:type="character" w:styleId="ac">
    <w:name w:val="Placeholder Text"/>
    <w:basedOn w:val="a0"/>
    <w:uiPriority w:val="99"/>
    <w:semiHidden/>
    <w:rsid w:val="00306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22F11D-1560-49D6-A397-EA8C239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Эдуард Сергеевич</dc:creator>
  <cp:lastModifiedBy>Щавелева Анна</cp:lastModifiedBy>
  <cp:revision>7</cp:revision>
  <cp:lastPrinted>2017-12-28T12:44:00Z</cp:lastPrinted>
  <dcterms:created xsi:type="dcterms:W3CDTF">2018-02-26T08:00:00Z</dcterms:created>
  <dcterms:modified xsi:type="dcterms:W3CDTF">2018-05-31T11:35:00Z</dcterms:modified>
</cp:coreProperties>
</file>